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410" w:tblpY="345"/>
        <w:tblW w:w="11685" w:type="dxa"/>
        <w:tblLayout w:type="fixed"/>
        <w:tblLook w:val="04A0" w:firstRow="1" w:lastRow="0" w:firstColumn="1" w:lastColumn="0" w:noHBand="0" w:noVBand="1"/>
      </w:tblPr>
      <w:tblGrid>
        <w:gridCol w:w="795"/>
        <w:gridCol w:w="629"/>
        <w:gridCol w:w="357"/>
        <w:gridCol w:w="173"/>
        <w:gridCol w:w="548"/>
        <w:gridCol w:w="171"/>
        <w:gridCol w:w="44"/>
        <w:gridCol w:w="1049"/>
        <w:gridCol w:w="985"/>
        <w:gridCol w:w="1080"/>
        <w:gridCol w:w="33"/>
        <w:gridCol w:w="57"/>
        <w:gridCol w:w="94"/>
        <w:gridCol w:w="356"/>
        <w:gridCol w:w="544"/>
        <w:gridCol w:w="281"/>
        <w:gridCol w:w="435"/>
        <w:gridCol w:w="1354"/>
        <w:gridCol w:w="502"/>
        <w:gridCol w:w="47"/>
        <w:gridCol w:w="450"/>
        <w:gridCol w:w="450"/>
        <w:gridCol w:w="1251"/>
      </w:tblGrid>
      <w:tr w:rsidR="004B7D70" w:rsidTr="00A4617C">
        <w:tc>
          <w:tcPr>
            <w:tcW w:w="5864" w:type="dxa"/>
            <w:gridSpan w:val="11"/>
            <w:tcBorders>
              <w:top w:val="single" w:sz="12" w:space="0" w:color="auto"/>
              <w:left w:val="single" w:sz="12" w:space="0" w:color="auto"/>
              <w:right w:val="single" w:sz="12" w:space="0" w:color="auto"/>
            </w:tcBorders>
            <w:shd w:val="clear" w:color="auto" w:fill="auto"/>
          </w:tcPr>
          <w:p w:rsidR="004B7D70" w:rsidRPr="00DA3E64" w:rsidRDefault="004B7D70" w:rsidP="00C53DE8">
            <w:pPr>
              <w:rPr>
                <w:b/>
                <w:sz w:val="24"/>
                <w:szCs w:val="24"/>
              </w:rPr>
            </w:pPr>
            <w:r w:rsidRPr="00DA3E64">
              <w:rPr>
                <w:b/>
                <w:sz w:val="24"/>
                <w:szCs w:val="24"/>
              </w:rPr>
              <w:t xml:space="preserve">SHIPPER'S LETTER OF INSTRUCTIONS                      </w:t>
            </w:r>
          </w:p>
        </w:tc>
        <w:tc>
          <w:tcPr>
            <w:tcW w:w="5821" w:type="dxa"/>
            <w:gridSpan w:val="12"/>
            <w:tcBorders>
              <w:top w:val="single" w:sz="12" w:space="0" w:color="auto"/>
              <w:left w:val="single" w:sz="12" w:space="0" w:color="auto"/>
              <w:right w:val="single" w:sz="12" w:space="0" w:color="auto"/>
            </w:tcBorders>
            <w:shd w:val="clear" w:color="auto" w:fill="auto"/>
          </w:tcPr>
          <w:p w:rsidR="00454A4C" w:rsidRPr="00DA3E64" w:rsidRDefault="00454A4C" w:rsidP="00C53DE8">
            <w:pPr>
              <w:tabs>
                <w:tab w:val="center" w:pos="2612"/>
              </w:tabs>
              <w:rPr>
                <w:rFonts w:cs="Arial"/>
                <w:sz w:val="24"/>
                <w:szCs w:val="24"/>
              </w:rPr>
            </w:pPr>
            <w:r w:rsidRPr="00DA3E64">
              <w:rPr>
                <w:rFonts w:cs="Arial"/>
                <w:sz w:val="24"/>
                <w:szCs w:val="24"/>
              </w:rPr>
              <w:t>ICAT Logistics, Inc</w:t>
            </w:r>
            <w:r w:rsidR="00DA3E64" w:rsidRPr="00DA3E64">
              <w:rPr>
                <w:rFonts w:cs="Arial"/>
                <w:sz w:val="24"/>
                <w:szCs w:val="24"/>
              </w:rPr>
              <w:t xml:space="preserve">                           </w:t>
            </w:r>
            <w:hyperlink r:id="rId6" w:history="1">
              <w:r w:rsidRPr="00DA3E64">
                <w:rPr>
                  <w:rStyle w:val="Hyperlink"/>
                  <w:rFonts w:cs="Arial"/>
                  <w:sz w:val="24"/>
                  <w:szCs w:val="24"/>
                </w:rPr>
                <w:t>www.icatlogistics.com</w:t>
              </w:r>
            </w:hyperlink>
          </w:p>
        </w:tc>
      </w:tr>
      <w:tr w:rsidR="00733F0D" w:rsidTr="00FB59BC">
        <w:tc>
          <w:tcPr>
            <w:tcW w:w="3766" w:type="dxa"/>
            <w:gridSpan w:val="8"/>
            <w:tcBorders>
              <w:top w:val="single" w:sz="12" w:space="0" w:color="auto"/>
              <w:left w:val="single" w:sz="12" w:space="0" w:color="auto"/>
              <w:right w:val="single" w:sz="12" w:space="0" w:color="auto"/>
            </w:tcBorders>
            <w:shd w:val="clear" w:color="auto" w:fill="F7CAAC" w:themeFill="accent2" w:themeFillTint="66"/>
          </w:tcPr>
          <w:p w:rsidR="00733F0D" w:rsidRPr="00DE034E" w:rsidRDefault="00733F0D" w:rsidP="00C53DE8">
            <w:pPr>
              <w:tabs>
                <w:tab w:val="right" w:pos="3559"/>
              </w:tabs>
              <w:rPr>
                <w:sz w:val="20"/>
                <w:szCs w:val="20"/>
              </w:rPr>
            </w:pPr>
            <w:r w:rsidRPr="00DC4F8F">
              <w:rPr>
                <w:sz w:val="20"/>
                <w:szCs w:val="20"/>
              </w:rPr>
              <w:t>1. USPPI Name:</w:t>
            </w:r>
            <w:r w:rsidR="003D1B85">
              <w:rPr>
                <w:sz w:val="20"/>
                <w:szCs w:val="20"/>
              </w:rPr>
              <w:tab/>
            </w:r>
          </w:p>
        </w:tc>
        <w:tc>
          <w:tcPr>
            <w:tcW w:w="3865" w:type="dxa"/>
            <w:gridSpan w:val="9"/>
            <w:tcBorders>
              <w:top w:val="single" w:sz="12" w:space="0" w:color="auto"/>
              <w:left w:val="single" w:sz="12" w:space="0" w:color="auto"/>
              <w:right w:val="single" w:sz="12" w:space="0" w:color="auto"/>
            </w:tcBorders>
            <w:shd w:val="clear" w:color="auto" w:fill="auto"/>
          </w:tcPr>
          <w:p w:rsidR="00733F0D" w:rsidRPr="00DE034E" w:rsidRDefault="00733F0D" w:rsidP="00C53DE8">
            <w:pPr>
              <w:tabs>
                <w:tab w:val="center" w:pos="2612"/>
              </w:tabs>
              <w:rPr>
                <w:sz w:val="20"/>
                <w:szCs w:val="20"/>
              </w:rPr>
            </w:pPr>
            <w:r w:rsidRPr="00DE034E">
              <w:rPr>
                <w:sz w:val="20"/>
                <w:szCs w:val="20"/>
              </w:rPr>
              <w:t>3.  Freight Location Company Name:</w:t>
            </w:r>
          </w:p>
        </w:tc>
        <w:tc>
          <w:tcPr>
            <w:tcW w:w="4054" w:type="dxa"/>
            <w:gridSpan w:val="6"/>
            <w:tcBorders>
              <w:top w:val="single" w:sz="12" w:space="0" w:color="auto"/>
              <w:left w:val="single" w:sz="12" w:space="0" w:color="auto"/>
              <w:right w:val="single" w:sz="12" w:space="0" w:color="auto"/>
            </w:tcBorders>
            <w:shd w:val="clear" w:color="auto" w:fill="auto"/>
          </w:tcPr>
          <w:p w:rsidR="00733F0D" w:rsidRPr="00DE034E" w:rsidRDefault="00733F0D" w:rsidP="00C53DE8">
            <w:pPr>
              <w:rPr>
                <w:sz w:val="20"/>
                <w:szCs w:val="20"/>
              </w:rPr>
            </w:pPr>
            <w:r w:rsidRPr="00DE034E">
              <w:rPr>
                <w:sz w:val="20"/>
                <w:szCs w:val="20"/>
              </w:rPr>
              <w:t xml:space="preserve">5. Forwarding </w:t>
            </w:r>
            <w:r w:rsidR="00DE034E">
              <w:rPr>
                <w:sz w:val="20"/>
                <w:szCs w:val="20"/>
              </w:rPr>
              <w:t>Agent:</w:t>
            </w:r>
          </w:p>
        </w:tc>
      </w:tr>
      <w:tr w:rsidR="00103F66" w:rsidTr="00FB59BC">
        <w:tc>
          <w:tcPr>
            <w:tcW w:w="3766" w:type="dxa"/>
            <w:gridSpan w:val="8"/>
            <w:tcBorders>
              <w:left w:val="single" w:sz="12" w:space="0" w:color="auto"/>
              <w:right w:val="single" w:sz="12" w:space="0" w:color="auto"/>
            </w:tcBorders>
            <w:shd w:val="clear" w:color="auto" w:fill="auto"/>
          </w:tcPr>
          <w:p w:rsidR="00926E8B" w:rsidRPr="00DE034E" w:rsidRDefault="005174AA" w:rsidP="00C53DE8">
            <w:pPr>
              <w:rPr>
                <w:sz w:val="20"/>
                <w:szCs w:val="20"/>
              </w:rPr>
            </w:pPr>
            <w:r>
              <w:rPr>
                <w:rFonts w:cs="Arial"/>
                <w:sz w:val="20"/>
                <w:szCs w:val="20"/>
              </w:rPr>
              <w:fldChar w:fldCharType="begin">
                <w:ffData>
                  <w:name w:val=""/>
                  <w:enabled/>
                  <w:calcOnExit w:val="0"/>
                  <w:helpText w:type="text" w:val="Enter full USPPI Name.  This should not be on entity in care of another entity.  It must be the same company whose EIN is being used."/>
                  <w:statusText w:type="text" w:val="Enter full USPPI name.  This should not be one entity in care of another entity.  It must be the same company whose EIN is being used."/>
                  <w:textInput>
                    <w:maxLength w:val="44"/>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bookmarkStart w:id="0" w:name="_GoBack"/>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bookmarkEnd w:id="0"/>
            <w:r>
              <w:rPr>
                <w:rFonts w:cs="Arial"/>
                <w:sz w:val="20"/>
                <w:szCs w:val="20"/>
              </w:rPr>
              <w:fldChar w:fldCharType="end"/>
            </w:r>
          </w:p>
        </w:tc>
        <w:tc>
          <w:tcPr>
            <w:tcW w:w="3865" w:type="dxa"/>
            <w:gridSpan w:val="9"/>
            <w:tcBorders>
              <w:left w:val="single" w:sz="12" w:space="0" w:color="auto"/>
              <w:right w:val="single" w:sz="12" w:space="0" w:color="auto"/>
            </w:tcBorders>
            <w:shd w:val="clear" w:color="auto" w:fill="auto"/>
          </w:tcPr>
          <w:p w:rsidR="00926E8B" w:rsidRPr="00DE034E" w:rsidRDefault="00361017" w:rsidP="00C53DE8">
            <w:pPr>
              <w:rPr>
                <w:sz w:val="20"/>
                <w:szCs w:val="20"/>
              </w:rPr>
            </w:pPr>
            <w:r>
              <w:rPr>
                <w:rFonts w:cs="Arial"/>
                <w:sz w:val="20"/>
                <w:szCs w:val="20"/>
                <w:highlight w:val="lightGray"/>
              </w:rPr>
              <w:fldChar w:fldCharType="begin">
                <w:ffData>
                  <w:name w:val=""/>
                  <w:enabled/>
                  <w:calcOnExit w:val="0"/>
                  <w:helpText w:type="text" w:val="If different from the USPPI name, enter company name where cargo begins its journey to the port of export."/>
                  <w:statusText w:type="text" w:val="If different from the USPPI name, enter company name where cargo begins its journey to the port of expor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4054" w:type="dxa"/>
            <w:gridSpan w:val="6"/>
            <w:tcBorders>
              <w:left w:val="single" w:sz="12" w:space="0" w:color="auto"/>
              <w:right w:val="single" w:sz="12" w:space="0" w:color="auto"/>
            </w:tcBorders>
            <w:shd w:val="clear" w:color="auto" w:fill="auto"/>
          </w:tcPr>
          <w:p w:rsidR="00926E8B" w:rsidRPr="00DE034E" w:rsidRDefault="0071160D" w:rsidP="0071160D">
            <w:pPr>
              <w:rPr>
                <w:sz w:val="20"/>
                <w:szCs w:val="20"/>
              </w:rPr>
            </w:pPr>
            <w:r>
              <w:rPr>
                <w:sz w:val="20"/>
                <w:szCs w:val="20"/>
              </w:rPr>
              <w:t>With Corporate Offices at:</w:t>
            </w:r>
          </w:p>
        </w:tc>
      </w:tr>
      <w:tr w:rsidR="00103F66" w:rsidTr="00FB59BC">
        <w:tc>
          <w:tcPr>
            <w:tcW w:w="3766" w:type="dxa"/>
            <w:gridSpan w:val="8"/>
            <w:tcBorders>
              <w:left w:val="single" w:sz="12" w:space="0" w:color="auto"/>
              <w:right w:val="single" w:sz="12" w:space="0" w:color="auto"/>
            </w:tcBorders>
            <w:shd w:val="clear" w:color="auto" w:fill="F7CAAC" w:themeFill="accent2" w:themeFillTint="66"/>
          </w:tcPr>
          <w:p w:rsidR="00926E8B" w:rsidRPr="00DE034E" w:rsidRDefault="00926E8B" w:rsidP="00C53DE8">
            <w:pPr>
              <w:rPr>
                <w:sz w:val="20"/>
                <w:szCs w:val="20"/>
              </w:rPr>
            </w:pPr>
            <w:r w:rsidRPr="00DE034E">
              <w:rPr>
                <w:sz w:val="20"/>
                <w:szCs w:val="20"/>
              </w:rPr>
              <w:t>2. USPPI Address Including Zip Code</w:t>
            </w:r>
          </w:p>
        </w:tc>
        <w:tc>
          <w:tcPr>
            <w:tcW w:w="3865" w:type="dxa"/>
            <w:gridSpan w:val="9"/>
            <w:tcBorders>
              <w:left w:val="single" w:sz="12" w:space="0" w:color="auto"/>
              <w:right w:val="single" w:sz="12" w:space="0" w:color="auto"/>
            </w:tcBorders>
            <w:shd w:val="clear" w:color="auto" w:fill="auto"/>
          </w:tcPr>
          <w:p w:rsidR="00926E8B" w:rsidRPr="00DE034E" w:rsidRDefault="00926E8B" w:rsidP="00C53DE8">
            <w:pPr>
              <w:rPr>
                <w:sz w:val="20"/>
                <w:szCs w:val="20"/>
              </w:rPr>
            </w:pPr>
            <w:r w:rsidRPr="00DE034E">
              <w:rPr>
                <w:sz w:val="20"/>
                <w:szCs w:val="20"/>
              </w:rPr>
              <w:t>4.  Freight Location Address</w:t>
            </w:r>
            <w:r w:rsidR="004F7863" w:rsidRPr="00DE034E">
              <w:rPr>
                <w:sz w:val="20"/>
                <w:szCs w:val="20"/>
              </w:rPr>
              <w:t xml:space="preserve"> (if </w:t>
            </w:r>
            <w:r w:rsidR="00DE034E" w:rsidRPr="00DE034E">
              <w:rPr>
                <w:sz w:val="20"/>
                <w:szCs w:val="20"/>
              </w:rPr>
              <w:t>not box</w:t>
            </w:r>
            <w:r w:rsidR="004F7863" w:rsidRPr="00DE034E">
              <w:rPr>
                <w:sz w:val="20"/>
                <w:szCs w:val="20"/>
              </w:rPr>
              <w:t xml:space="preserve"> #2)</w:t>
            </w:r>
          </w:p>
        </w:tc>
        <w:tc>
          <w:tcPr>
            <w:tcW w:w="4054" w:type="dxa"/>
            <w:gridSpan w:val="6"/>
            <w:tcBorders>
              <w:left w:val="single" w:sz="12" w:space="0" w:color="auto"/>
              <w:right w:val="single" w:sz="12" w:space="0" w:color="auto"/>
            </w:tcBorders>
            <w:shd w:val="clear" w:color="auto" w:fill="auto"/>
          </w:tcPr>
          <w:p w:rsidR="00926E8B" w:rsidRPr="00DE034E" w:rsidRDefault="0071160D" w:rsidP="0071160D">
            <w:pPr>
              <w:rPr>
                <w:sz w:val="20"/>
                <w:szCs w:val="20"/>
              </w:rPr>
            </w:pPr>
            <w:r>
              <w:rPr>
                <w:sz w:val="20"/>
                <w:szCs w:val="20"/>
              </w:rPr>
              <w:t>ICAT Logistics, Inc</w:t>
            </w:r>
          </w:p>
        </w:tc>
      </w:tr>
      <w:tr w:rsidR="00103F66" w:rsidTr="00FB59BC">
        <w:tc>
          <w:tcPr>
            <w:tcW w:w="3766" w:type="dxa"/>
            <w:gridSpan w:val="8"/>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right w:val="single" w:sz="12" w:space="0" w:color="auto"/>
            </w:tcBorders>
            <w:shd w:val="clear" w:color="auto" w:fill="auto"/>
          </w:tcPr>
          <w:p w:rsidR="00926E8B" w:rsidRPr="00DE034E" w:rsidRDefault="00361017" w:rsidP="00C53DE8">
            <w:pPr>
              <w:rPr>
                <w:sz w:val="20"/>
                <w:szCs w:val="20"/>
              </w:rPr>
            </w:pPr>
            <w:r>
              <w:rPr>
                <w:rFonts w:cs="Arial"/>
                <w:sz w:val="20"/>
                <w:szCs w:val="20"/>
                <w:highlight w:val="lightGray"/>
              </w:rPr>
              <w:fldChar w:fldCharType="begin">
                <w:ffData>
                  <w:name w:val=""/>
                  <w:enabled/>
                  <w:calcOnExit w:val="0"/>
                  <w:helpText w:type="text" w:val="Enter the street address (no PO Box allowed) where the cargo begins its journey to the port of export.  This may not be the same address as the USPPI address.  Please include valid US Postal (Zip) code."/>
                  <w:statusText w:type="text" w:val="Enter the street address (no PO Box allowed) where the cargo begins its journey to the port of export.  This may not be the same address a"/>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4054" w:type="dxa"/>
            <w:gridSpan w:val="6"/>
            <w:tcBorders>
              <w:left w:val="single" w:sz="12" w:space="0" w:color="auto"/>
              <w:right w:val="single" w:sz="12" w:space="0" w:color="auto"/>
            </w:tcBorders>
            <w:shd w:val="clear" w:color="auto" w:fill="auto"/>
          </w:tcPr>
          <w:p w:rsidR="00926E8B" w:rsidRPr="00DE034E" w:rsidRDefault="0071160D" w:rsidP="0071160D">
            <w:pPr>
              <w:rPr>
                <w:sz w:val="20"/>
                <w:szCs w:val="20"/>
              </w:rPr>
            </w:pPr>
            <w:r>
              <w:rPr>
                <w:sz w:val="20"/>
                <w:szCs w:val="20"/>
              </w:rPr>
              <w:t>6805 Douglas Legum Dr, 3</w:t>
            </w:r>
            <w:r w:rsidRPr="0071160D">
              <w:rPr>
                <w:sz w:val="20"/>
                <w:szCs w:val="20"/>
                <w:vertAlign w:val="superscript"/>
              </w:rPr>
              <w:t>rd</w:t>
            </w:r>
            <w:r>
              <w:rPr>
                <w:sz w:val="20"/>
                <w:szCs w:val="20"/>
              </w:rPr>
              <w:t xml:space="preserve"> Fl</w:t>
            </w:r>
          </w:p>
        </w:tc>
      </w:tr>
      <w:tr w:rsidR="00BE35D0" w:rsidTr="00FB59BC">
        <w:tc>
          <w:tcPr>
            <w:tcW w:w="3766" w:type="dxa"/>
            <w:gridSpan w:val="8"/>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right w:val="single" w:sz="12" w:space="0" w:color="auto"/>
            </w:tcBorders>
            <w:shd w:val="clear" w:color="auto" w:fill="auto"/>
          </w:tcPr>
          <w:p w:rsidR="00926E8B" w:rsidRPr="00DE034E" w:rsidRDefault="00361017" w:rsidP="00C53DE8">
            <w:pPr>
              <w:rPr>
                <w:sz w:val="20"/>
                <w:szCs w:val="20"/>
              </w:rPr>
            </w:pPr>
            <w:r>
              <w:rPr>
                <w:rFonts w:cs="Arial"/>
                <w:sz w:val="20"/>
                <w:szCs w:val="20"/>
                <w:highlight w:val="lightGray"/>
              </w:rPr>
              <w:fldChar w:fldCharType="begin">
                <w:ffData>
                  <w:name w:val=""/>
                  <w:enabled/>
                  <w:calcOnExit w:val="0"/>
                  <w:helpText w:type="text" w:val="Enter the street address (no PO Box allowed) where the cargo begins its journey to the port of export.  This may not be the same address as the USPPI address.  Please include valid US Postal (Zip) code."/>
                  <w:statusText w:type="text" w:val="Enter the street address (no PO Box allowed) where the cargo begins its journey to the port of export.  This may not be the same address a"/>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4054" w:type="dxa"/>
            <w:gridSpan w:val="6"/>
            <w:tcBorders>
              <w:left w:val="single" w:sz="12" w:space="0" w:color="auto"/>
              <w:right w:val="single" w:sz="12" w:space="0" w:color="auto"/>
            </w:tcBorders>
            <w:shd w:val="clear" w:color="auto" w:fill="auto"/>
          </w:tcPr>
          <w:p w:rsidR="00926E8B" w:rsidRPr="00DE034E" w:rsidRDefault="0071160D" w:rsidP="0071160D">
            <w:pPr>
              <w:rPr>
                <w:sz w:val="20"/>
                <w:szCs w:val="20"/>
              </w:rPr>
            </w:pPr>
            <w:r>
              <w:rPr>
                <w:sz w:val="20"/>
                <w:szCs w:val="20"/>
              </w:rPr>
              <w:t>Elkridge, MD 21075</w:t>
            </w:r>
          </w:p>
        </w:tc>
      </w:tr>
      <w:tr w:rsidR="00103F66" w:rsidTr="00FB59BC">
        <w:tc>
          <w:tcPr>
            <w:tcW w:w="3766" w:type="dxa"/>
            <w:gridSpan w:val="8"/>
            <w:tcBorders>
              <w:left w:val="single" w:sz="12" w:space="0" w:color="auto"/>
              <w:bottom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bottom w:val="single" w:sz="12" w:space="0" w:color="auto"/>
              <w:right w:val="single" w:sz="12" w:space="0" w:color="auto"/>
            </w:tcBorders>
            <w:shd w:val="clear" w:color="auto" w:fill="auto"/>
          </w:tcPr>
          <w:p w:rsidR="00926E8B" w:rsidRPr="00DE034E" w:rsidRDefault="00361017" w:rsidP="00C53DE8">
            <w:pPr>
              <w:rPr>
                <w:sz w:val="20"/>
                <w:szCs w:val="20"/>
              </w:rPr>
            </w:pPr>
            <w:r>
              <w:rPr>
                <w:rFonts w:cs="Arial"/>
                <w:sz w:val="20"/>
                <w:szCs w:val="20"/>
                <w:highlight w:val="lightGray"/>
              </w:rPr>
              <w:fldChar w:fldCharType="begin">
                <w:ffData>
                  <w:name w:val=""/>
                  <w:enabled/>
                  <w:calcOnExit w:val="0"/>
                  <w:helpText w:type="text" w:val="Enter the street address (no PO Box allowed) where the cargo begins its journey to the port of export.  This may not be the same address as the USPPI address.  Please include valid US Postal (Zip) code."/>
                  <w:statusText w:type="text" w:val="Enter the street address (no PO Box allowed) where the cargo begins its journey to the port of export.  This may not be the same address a"/>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4054" w:type="dxa"/>
            <w:gridSpan w:val="6"/>
            <w:tcBorders>
              <w:left w:val="single" w:sz="12" w:space="0" w:color="auto"/>
              <w:bottom w:val="single" w:sz="12" w:space="0" w:color="auto"/>
              <w:right w:val="single" w:sz="12" w:space="0" w:color="auto"/>
            </w:tcBorders>
            <w:shd w:val="clear" w:color="auto" w:fill="auto"/>
          </w:tcPr>
          <w:p w:rsidR="00926E8B" w:rsidRPr="00DE034E" w:rsidRDefault="00926E8B" w:rsidP="00C53DE8">
            <w:pPr>
              <w:rPr>
                <w:sz w:val="20"/>
                <w:szCs w:val="20"/>
              </w:rPr>
            </w:pPr>
          </w:p>
        </w:tc>
      </w:tr>
      <w:tr w:rsidR="00103F66" w:rsidTr="00FB59BC">
        <w:tc>
          <w:tcPr>
            <w:tcW w:w="2502" w:type="dxa"/>
            <w:gridSpan w:val="5"/>
            <w:tcBorders>
              <w:top w:val="single" w:sz="12" w:space="0" w:color="auto"/>
              <w:left w:val="single" w:sz="12" w:space="0" w:color="auto"/>
              <w:right w:val="single" w:sz="4" w:space="0" w:color="auto"/>
            </w:tcBorders>
            <w:shd w:val="clear" w:color="auto" w:fill="F7CAAC" w:themeFill="accent2" w:themeFillTint="66"/>
          </w:tcPr>
          <w:p w:rsidR="007E6419" w:rsidRPr="00DE034E" w:rsidRDefault="007E6419" w:rsidP="00C53DE8">
            <w:pPr>
              <w:rPr>
                <w:sz w:val="20"/>
                <w:szCs w:val="20"/>
              </w:rPr>
            </w:pPr>
            <w:r w:rsidRPr="00DE034E">
              <w:rPr>
                <w:sz w:val="20"/>
                <w:szCs w:val="20"/>
              </w:rPr>
              <w:t>6.  USPPI EIN (IRS) No.:</w:t>
            </w:r>
          </w:p>
        </w:tc>
        <w:tc>
          <w:tcPr>
            <w:tcW w:w="1264" w:type="dxa"/>
            <w:gridSpan w:val="3"/>
            <w:tcBorders>
              <w:top w:val="single" w:sz="12" w:space="0" w:color="auto"/>
              <w:left w:val="single" w:sz="4" w:space="0" w:color="auto"/>
              <w:right w:val="single" w:sz="12" w:space="0" w:color="auto"/>
            </w:tcBorders>
            <w:shd w:val="clear" w:color="auto" w:fill="auto"/>
          </w:tcPr>
          <w:p w:rsidR="007E6419" w:rsidRPr="00DE034E" w:rsidRDefault="00361017" w:rsidP="00C53DE8">
            <w:pPr>
              <w:rPr>
                <w:sz w:val="20"/>
                <w:szCs w:val="20"/>
              </w:rPr>
            </w:pPr>
            <w:r>
              <w:rPr>
                <w:rFonts w:cs="Arial"/>
                <w:sz w:val="20"/>
                <w:szCs w:val="20"/>
                <w:highlight w:val="lightGray"/>
              </w:rPr>
              <w:fldChar w:fldCharType="begin">
                <w:ffData>
                  <w:name w:val=""/>
                  <w:enabled/>
                  <w:calcOnExit w:val="0"/>
                  <w:helpText w:type="text" w:val="Report your 9 digit (numeric) company EIN.  This must be the EIN of the party reported as the USPPI.  If your company utilizes a 2-character suffice (alpha-numeric) that you want reported, please include those characters.   (Example 951234567AB). &#10;&#10;"/>
                  <w:statusText w:type="text" w:val="Report your 9 digit (numeric) company EIN.  This must be the EIN of the party reported as the USPPI.  "/>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top w:val="single" w:sz="12" w:space="0" w:color="auto"/>
              <w:left w:val="single" w:sz="12" w:space="0" w:color="auto"/>
              <w:right w:val="single" w:sz="12" w:space="0" w:color="auto"/>
            </w:tcBorders>
            <w:shd w:val="clear" w:color="auto" w:fill="F7CAAC" w:themeFill="accent2" w:themeFillTint="66"/>
          </w:tcPr>
          <w:p w:rsidR="007E6419" w:rsidRPr="00DE034E" w:rsidRDefault="007E6419" w:rsidP="00C53DE8">
            <w:pPr>
              <w:rPr>
                <w:sz w:val="20"/>
                <w:szCs w:val="20"/>
              </w:rPr>
            </w:pPr>
            <w:r w:rsidRPr="00DE034E">
              <w:rPr>
                <w:sz w:val="20"/>
                <w:szCs w:val="20"/>
              </w:rPr>
              <w:t>7.  Related Party Indicator (select one):</w:t>
            </w:r>
          </w:p>
        </w:tc>
        <w:tc>
          <w:tcPr>
            <w:tcW w:w="1856" w:type="dxa"/>
            <w:gridSpan w:val="2"/>
            <w:tcBorders>
              <w:top w:val="single" w:sz="12" w:space="0" w:color="auto"/>
              <w:left w:val="single" w:sz="12" w:space="0" w:color="auto"/>
            </w:tcBorders>
            <w:shd w:val="clear" w:color="auto" w:fill="auto"/>
          </w:tcPr>
          <w:p w:rsidR="007E6419" w:rsidRPr="00DE034E" w:rsidRDefault="00361017" w:rsidP="00C53DE8">
            <w:pPr>
              <w:jc w:val="both"/>
              <w:rPr>
                <w:sz w:val="20"/>
                <w:szCs w:val="20"/>
              </w:rPr>
            </w:pPr>
            <w:r>
              <w:rPr>
                <w:sz w:val="20"/>
                <w:szCs w:val="20"/>
                <w:shd w:val="clear" w:color="auto" w:fill="FFFFFF" w:themeFill="background1"/>
              </w:rPr>
              <w:fldChar w:fldCharType="begin">
                <w:ffData>
                  <w:name w:val="Check1"/>
                  <w:enabled/>
                  <w:calcOnExit w:val="0"/>
                  <w:helpText w:type="text" w:val="Check “related” if you own 10% of the ultimate consignee or if they own 10% of your company.  Otherwise check “Non-Related”."/>
                  <w:statusText w:type="text" w:val="Check “related” if you own 10% of the ultimate consignee or if they own 10% of your company.  Otherwise check “Non-Related”."/>
                  <w:checkBox>
                    <w:sizeAuto/>
                    <w:default w:val="0"/>
                  </w:checkBox>
                </w:ffData>
              </w:fldChar>
            </w:r>
            <w:bookmarkStart w:id="1" w:name="Check1"/>
            <w:r>
              <w:rPr>
                <w:sz w:val="20"/>
                <w:szCs w:val="20"/>
                <w:shd w:val="clear" w:color="auto" w:fill="FFFFFF" w:themeFill="background1"/>
              </w:rPr>
              <w:instrText xml:space="preserve"> FORMCHECKBOX </w:instrText>
            </w:r>
            <w:r w:rsidR="00BD7510">
              <w:rPr>
                <w:sz w:val="20"/>
                <w:szCs w:val="20"/>
                <w:shd w:val="clear" w:color="auto" w:fill="FFFFFF" w:themeFill="background1"/>
              </w:rPr>
            </w:r>
            <w:r w:rsidR="00BD7510">
              <w:rPr>
                <w:sz w:val="20"/>
                <w:szCs w:val="20"/>
                <w:shd w:val="clear" w:color="auto" w:fill="FFFFFF" w:themeFill="background1"/>
              </w:rPr>
              <w:fldChar w:fldCharType="separate"/>
            </w:r>
            <w:r>
              <w:rPr>
                <w:sz w:val="20"/>
                <w:szCs w:val="20"/>
                <w:shd w:val="clear" w:color="auto" w:fill="FFFFFF" w:themeFill="background1"/>
              </w:rPr>
              <w:fldChar w:fldCharType="end"/>
            </w:r>
            <w:bookmarkEnd w:id="1"/>
            <w:r w:rsidR="007E6419" w:rsidRPr="00DE034E">
              <w:rPr>
                <w:sz w:val="20"/>
                <w:szCs w:val="20"/>
                <w:shd w:val="clear" w:color="auto" w:fill="FFFFFF" w:themeFill="background1"/>
              </w:rPr>
              <w:t xml:space="preserve"> </w:t>
            </w:r>
            <w:r w:rsidR="007E6419" w:rsidRPr="00DE034E">
              <w:rPr>
                <w:sz w:val="20"/>
                <w:szCs w:val="20"/>
              </w:rPr>
              <w:t xml:space="preserve">Related    </w:t>
            </w:r>
          </w:p>
        </w:tc>
        <w:tc>
          <w:tcPr>
            <w:tcW w:w="2198" w:type="dxa"/>
            <w:gridSpan w:val="4"/>
            <w:tcBorders>
              <w:top w:val="single" w:sz="12" w:space="0" w:color="auto"/>
              <w:right w:val="single" w:sz="12" w:space="0" w:color="auto"/>
            </w:tcBorders>
            <w:shd w:val="clear" w:color="auto" w:fill="auto"/>
          </w:tcPr>
          <w:p w:rsidR="007E6419" w:rsidRPr="00DE034E" w:rsidRDefault="00361017" w:rsidP="00C53DE8">
            <w:pPr>
              <w:jc w:val="both"/>
              <w:rPr>
                <w:sz w:val="20"/>
                <w:szCs w:val="20"/>
              </w:rPr>
            </w:pPr>
            <w:r>
              <w:rPr>
                <w:sz w:val="20"/>
                <w:szCs w:val="20"/>
              </w:rPr>
              <w:fldChar w:fldCharType="begin">
                <w:ffData>
                  <w:name w:val="Check3"/>
                  <w:enabled/>
                  <w:calcOnExit w:val="0"/>
                  <w:helpText w:type="text" w:val="Check “related” if you own 10% of the ultimate consignee or if they own 10% of your company.  Otherwise check “Non-Related”."/>
                  <w:statusText w:type="text" w:val="Check “related” if you own 10% of the ultimate consignee or if they own 10% of your company.  Otherwise check “Non-Related”."/>
                  <w:checkBox>
                    <w:sizeAuto/>
                    <w:default w:val="0"/>
                  </w:checkBox>
                </w:ffData>
              </w:fldChar>
            </w:r>
            <w:bookmarkStart w:id="2" w:name="Check3"/>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2"/>
            <w:r w:rsidR="007E6419" w:rsidRPr="00DE034E">
              <w:rPr>
                <w:sz w:val="20"/>
                <w:szCs w:val="20"/>
              </w:rPr>
              <w:t xml:space="preserve">  Non-related</w:t>
            </w:r>
          </w:p>
        </w:tc>
      </w:tr>
      <w:tr w:rsidR="006D348D" w:rsidTr="00FB59BC">
        <w:tc>
          <w:tcPr>
            <w:tcW w:w="2502" w:type="dxa"/>
            <w:gridSpan w:val="5"/>
            <w:tcBorders>
              <w:left w:val="single" w:sz="12" w:space="0" w:color="auto"/>
              <w:bottom w:val="single" w:sz="12" w:space="0" w:color="auto"/>
              <w:right w:val="single" w:sz="4" w:space="0" w:color="auto"/>
            </w:tcBorders>
            <w:shd w:val="clear" w:color="auto" w:fill="auto"/>
          </w:tcPr>
          <w:p w:rsidR="007E6419" w:rsidRPr="00DE034E" w:rsidRDefault="007E6419" w:rsidP="00C53DE8">
            <w:pPr>
              <w:rPr>
                <w:sz w:val="20"/>
                <w:szCs w:val="20"/>
              </w:rPr>
            </w:pPr>
            <w:r w:rsidRPr="00DE034E">
              <w:rPr>
                <w:sz w:val="20"/>
                <w:szCs w:val="20"/>
              </w:rPr>
              <w:t>8.  USPPI Reference #:</w:t>
            </w:r>
          </w:p>
        </w:tc>
        <w:tc>
          <w:tcPr>
            <w:tcW w:w="1264" w:type="dxa"/>
            <w:gridSpan w:val="3"/>
            <w:tcBorders>
              <w:left w:val="single" w:sz="4" w:space="0" w:color="auto"/>
              <w:bottom w:val="single" w:sz="12" w:space="0" w:color="auto"/>
              <w:right w:val="single" w:sz="12" w:space="0" w:color="auto"/>
            </w:tcBorders>
            <w:shd w:val="clear" w:color="auto" w:fill="auto"/>
          </w:tcPr>
          <w:p w:rsidR="007E6419" w:rsidRPr="00DE034E" w:rsidRDefault="00273F54" w:rsidP="00C53DE8">
            <w:pPr>
              <w:rPr>
                <w:sz w:val="20"/>
                <w:szCs w:val="20"/>
              </w:rPr>
            </w:pPr>
            <w:r w:rsidRPr="00273F54">
              <w:rPr>
                <w:rFonts w:cs="Arial"/>
                <w:sz w:val="20"/>
                <w:szCs w:val="20"/>
                <w:highlight w:val="lightGray"/>
              </w:rPr>
              <w:fldChar w:fldCharType="begin">
                <w:ffData>
                  <w:name w:val=""/>
                  <w:enabled/>
                  <w:calcOnExit w:val="0"/>
                  <w:textInput>
                    <w:maxLength w:val="22"/>
                  </w:textInput>
                </w:ffData>
              </w:fldChar>
            </w:r>
            <w:r w:rsidRPr="00273F54">
              <w:rPr>
                <w:rFonts w:cs="Arial"/>
                <w:sz w:val="20"/>
                <w:szCs w:val="20"/>
                <w:highlight w:val="lightGray"/>
              </w:rPr>
              <w:instrText xml:space="preserve"> FORMTEXT </w:instrText>
            </w:r>
            <w:r w:rsidRPr="00273F54">
              <w:rPr>
                <w:rFonts w:cs="Arial"/>
                <w:sz w:val="20"/>
                <w:szCs w:val="20"/>
                <w:highlight w:val="lightGray"/>
              </w:rPr>
            </w:r>
            <w:r w:rsidRPr="00273F54">
              <w:rPr>
                <w:rFonts w:cs="Arial"/>
                <w:sz w:val="20"/>
                <w:szCs w:val="20"/>
                <w:highlight w:val="lightGray"/>
              </w:rPr>
              <w:fldChar w:fldCharType="separate"/>
            </w:r>
            <w:r w:rsidRPr="00273F54">
              <w:rPr>
                <w:rFonts w:cs="Arial"/>
                <w:noProof/>
                <w:sz w:val="20"/>
                <w:szCs w:val="20"/>
                <w:highlight w:val="lightGray"/>
              </w:rPr>
              <w:t> </w:t>
            </w:r>
            <w:r w:rsidRPr="00273F54">
              <w:rPr>
                <w:rFonts w:cs="Arial"/>
                <w:noProof/>
                <w:sz w:val="20"/>
                <w:szCs w:val="20"/>
                <w:highlight w:val="lightGray"/>
              </w:rPr>
              <w:t> </w:t>
            </w:r>
            <w:r w:rsidRPr="00273F54">
              <w:rPr>
                <w:rFonts w:cs="Arial"/>
                <w:noProof/>
                <w:sz w:val="20"/>
                <w:szCs w:val="20"/>
                <w:highlight w:val="lightGray"/>
              </w:rPr>
              <w:t> </w:t>
            </w:r>
            <w:r w:rsidRPr="00273F54">
              <w:rPr>
                <w:rFonts w:cs="Arial"/>
                <w:noProof/>
                <w:sz w:val="20"/>
                <w:szCs w:val="20"/>
                <w:highlight w:val="lightGray"/>
              </w:rPr>
              <w:t> </w:t>
            </w:r>
            <w:r w:rsidRPr="00273F54">
              <w:rPr>
                <w:rFonts w:cs="Arial"/>
                <w:noProof/>
                <w:sz w:val="20"/>
                <w:szCs w:val="20"/>
                <w:highlight w:val="lightGray"/>
              </w:rPr>
              <w:t> </w:t>
            </w:r>
            <w:r w:rsidRPr="00273F54">
              <w:rPr>
                <w:rFonts w:cs="Arial"/>
                <w:sz w:val="20"/>
                <w:szCs w:val="20"/>
                <w:highlight w:val="lightGray"/>
              </w:rPr>
              <w:fldChar w:fldCharType="end"/>
            </w:r>
          </w:p>
        </w:tc>
        <w:tc>
          <w:tcPr>
            <w:tcW w:w="3865" w:type="dxa"/>
            <w:gridSpan w:val="9"/>
            <w:tcBorders>
              <w:left w:val="single" w:sz="12" w:space="0" w:color="auto"/>
              <w:bottom w:val="single" w:sz="12" w:space="0" w:color="auto"/>
              <w:right w:val="single" w:sz="12" w:space="0" w:color="auto"/>
            </w:tcBorders>
            <w:shd w:val="clear" w:color="auto" w:fill="F7CAAC" w:themeFill="accent2" w:themeFillTint="66"/>
          </w:tcPr>
          <w:p w:rsidR="007E6419" w:rsidRPr="00DE034E" w:rsidRDefault="007E6419" w:rsidP="00C53DE8">
            <w:pPr>
              <w:rPr>
                <w:sz w:val="20"/>
                <w:szCs w:val="20"/>
              </w:rPr>
            </w:pPr>
            <w:r w:rsidRPr="00DE034E">
              <w:rPr>
                <w:sz w:val="20"/>
                <w:szCs w:val="20"/>
              </w:rPr>
              <w:t>9.  Routed Export Transaction (select one):</w:t>
            </w:r>
          </w:p>
        </w:tc>
        <w:tc>
          <w:tcPr>
            <w:tcW w:w="1856" w:type="dxa"/>
            <w:gridSpan w:val="2"/>
            <w:tcBorders>
              <w:left w:val="single" w:sz="12" w:space="0" w:color="auto"/>
            </w:tcBorders>
            <w:shd w:val="clear" w:color="auto" w:fill="auto"/>
          </w:tcPr>
          <w:p w:rsidR="007E6419" w:rsidRPr="00DE034E" w:rsidRDefault="00FD7E02" w:rsidP="00C53DE8">
            <w:pPr>
              <w:rPr>
                <w:sz w:val="20"/>
                <w:szCs w:val="20"/>
              </w:rPr>
            </w:pPr>
            <w:r>
              <w:rPr>
                <w:sz w:val="20"/>
                <w:szCs w:val="20"/>
              </w:rPr>
              <w:fldChar w:fldCharType="begin">
                <w:ffData>
                  <w:name w:val="Check2"/>
                  <w:enabled/>
                  <w:calcOnExit w:val="0"/>
                  <w:helpText w:type="text" w:val="If the movement of the cargo out of the U.S. is controlled by the foreign buyer’s forwarder, check “Yes”."/>
                  <w:statusText w:type="text" w:val="If the movement of the cargo out of the U.S. is controlled by the foreign buyer’s forwarder, check “Yes”."/>
                  <w:checkBox>
                    <w:sizeAuto/>
                    <w:default w:val="0"/>
                  </w:checkBox>
                </w:ffData>
              </w:fldChar>
            </w:r>
            <w:bookmarkStart w:id="3" w:name="Check2"/>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3"/>
            <w:r w:rsidR="007E6419" w:rsidRPr="00DE034E">
              <w:rPr>
                <w:sz w:val="20"/>
                <w:szCs w:val="20"/>
              </w:rPr>
              <w:t xml:space="preserve">  Yes</w:t>
            </w:r>
          </w:p>
        </w:tc>
        <w:tc>
          <w:tcPr>
            <w:tcW w:w="2198" w:type="dxa"/>
            <w:gridSpan w:val="4"/>
            <w:tcBorders>
              <w:bottom w:val="single" w:sz="12" w:space="0" w:color="auto"/>
              <w:right w:val="single" w:sz="12" w:space="0" w:color="auto"/>
            </w:tcBorders>
            <w:shd w:val="clear" w:color="auto" w:fill="auto"/>
          </w:tcPr>
          <w:p w:rsidR="007E6419" w:rsidRPr="00DE034E" w:rsidRDefault="00FD7E02" w:rsidP="00C53DE8">
            <w:pPr>
              <w:rPr>
                <w:sz w:val="20"/>
                <w:szCs w:val="20"/>
              </w:rPr>
            </w:pPr>
            <w:r>
              <w:rPr>
                <w:sz w:val="20"/>
                <w:szCs w:val="20"/>
              </w:rPr>
              <w:fldChar w:fldCharType="begin">
                <w:ffData>
                  <w:name w:val="Check4"/>
                  <w:enabled/>
                  <w:calcOnExit w:val="0"/>
                  <w:helpText w:type="text" w:val="If the movement of the cargo out of the U.S. is controlled by the USPPI or their forwarder, check “No”.  "/>
                  <w:statusText w:type="text" w:val="If the movement of the cargo out of the U.S. is controlled by the USPPI or their forwarder, check “No”.  "/>
                  <w:checkBox>
                    <w:sizeAuto/>
                    <w:default w:val="0"/>
                  </w:checkBox>
                </w:ffData>
              </w:fldChar>
            </w:r>
            <w:bookmarkStart w:id="4" w:name="Check4"/>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4"/>
            <w:r w:rsidR="007E6419" w:rsidRPr="00DE034E">
              <w:rPr>
                <w:sz w:val="20"/>
                <w:szCs w:val="20"/>
              </w:rPr>
              <w:t xml:space="preserve">  No</w:t>
            </w:r>
          </w:p>
        </w:tc>
      </w:tr>
      <w:tr w:rsidR="00103F66" w:rsidTr="00FB59BC">
        <w:tc>
          <w:tcPr>
            <w:tcW w:w="3766" w:type="dxa"/>
            <w:gridSpan w:val="8"/>
            <w:tcBorders>
              <w:left w:val="single" w:sz="12" w:space="0" w:color="auto"/>
              <w:right w:val="single" w:sz="12" w:space="0" w:color="auto"/>
            </w:tcBorders>
            <w:shd w:val="clear" w:color="auto" w:fill="F7CAAC" w:themeFill="accent2" w:themeFillTint="66"/>
          </w:tcPr>
          <w:p w:rsidR="00926E8B" w:rsidRPr="00DE034E" w:rsidRDefault="007E6419" w:rsidP="00C53DE8">
            <w:pPr>
              <w:rPr>
                <w:sz w:val="20"/>
                <w:szCs w:val="20"/>
              </w:rPr>
            </w:pPr>
            <w:r w:rsidRPr="00DE034E">
              <w:rPr>
                <w:sz w:val="20"/>
                <w:szCs w:val="20"/>
              </w:rPr>
              <w:t>10. Ultimate Consignee Name &amp; Address:</w:t>
            </w:r>
          </w:p>
        </w:tc>
        <w:tc>
          <w:tcPr>
            <w:tcW w:w="3865" w:type="dxa"/>
            <w:gridSpan w:val="9"/>
            <w:tcBorders>
              <w:top w:val="single" w:sz="12" w:space="0" w:color="auto"/>
              <w:left w:val="single" w:sz="12" w:space="0" w:color="auto"/>
              <w:right w:val="single" w:sz="12" w:space="0" w:color="auto"/>
            </w:tcBorders>
            <w:shd w:val="clear" w:color="auto" w:fill="F7CAAC" w:themeFill="accent2" w:themeFillTint="66"/>
          </w:tcPr>
          <w:p w:rsidR="00926E8B" w:rsidRPr="00DE034E" w:rsidRDefault="007E6419" w:rsidP="00C53DE8">
            <w:pPr>
              <w:rPr>
                <w:sz w:val="20"/>
                <w:szCs w:val="20"/>
              </w:rPr>
            </w:pPr>
            <w:r w:rsidRPr="00DE034E">
              <w:rPr>
                <w:sz w:val="20"/>
                <w:szCs w:val="20"/>
              </w:rPr>
              <w:t>11. Ultimate Consignee Type (select one):</w:t>
            </w:r>
          </w:p>
        </w:tc>
        <w:tc>
          <w:tcPr>
            <w:tcW w:w="4054" w:type="dxa"/>
            <w:gridSpan w:val="6"/>
            <w:tcBorders>
              <w:top w:val="single" w:sz="12" w:space="0" w:color="auto"/>
              <w:left w:val="single" w:sz="12" w:space="0" w:color="auto"/>
              <w:right w:val="single" w:sz="12" w:space="0" w:color="auto"/>
            </w:tcBorders>
            <w:shd w:val="clear" w:color="auto" w:fill="auto"/>
          </w:tcPr>
          <w:p w:rsidR="00926E8B" w:rsidRPr="00DE034E" w:rsidRDefault="007E6419" w:rsidP="00C53DE8">
            <w:pPr>
              <w:rPr>
                <w:sz w:val="20"/>
                <w:szCs w:val="20"/>
              </w:rPr>
            </w:pPr>
            <w:r w:rsidRPr="00DE034E">
              <w:rPr>
                <w:sz w:val="20"/>
                <w:szCs w:val="20"/>
              </w:rPr>
              <w:t>12. Intermediate Consignee</w:t>
            </w:r>
            <w:r w:rsidR="00CF36F4">
              <w:rPr>
                <w:sz w:val="20"/>
                <w:szCs w:val="20"/>
              </w:rPr>
              <w:t xml:space="preserve"> </w:t>
            </w:r>
            <w:r w:rsidRPr="007A584D">
              <w:rPr>
                <w:sz w:val="18"/>
                <w:szCs w:val="18"/>
              </w:rPr>
              <w:t>Name &amp; Address:</w:t>
            </w:r>
          </w:p>
        </w:tc>
      </w:tr>
      <w:tr w:rsidR="00BE35D0" w:rsidTr="00FB59BC">
        <w:tc>
          <w:tcPr>
            <w:tcW w:w="3766" w:type="dxa"/>
            <w:gridSpan w:val="8"/>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right w:val="single" w:sz="12" w:space="0" w:color="auto"/>
            </w:tcBorders>
            <w:shd w:val="clear" w:color="auto" w:fill="auto"/>
          </w:tcPr>
          <w:p w:rsidR="00926E8B" w:rsidRPr="00DE034E" w:rsidRDefault="00F47DB4" w:rsidP="00C53DE8">
            <w:pPr>
              <w:rPr>
                <w:sz w:val="20"/>
                <w:szCs w:val="20"/>
              </w:rPr>
            </w:pPr>
            <w:r>
              <w:rPr>
                <w:sz w:val="20"/>
                <w:szCs w:val="20"/>
              </w:rPr>
              <w:fldChar w:fldCharType="begin">
                <w:ffData>
                  <w:name w:val="Check9"/>
                  <w:enabled/>
                  <w:calcOnExit w:val="0"/>
                  <w:helpText w:type="text" w:val="A non-govt institution, enterprise, or company that will consume or use the exported good as a consumable, its own internal processes, as an input to the production of another good or as machinery or equipment that is part of a manufacturing process."/>
                  <w:statusText w:type="text" w:val="A non-govt institution, enterprise, or company that will consume or use the exported good as a consumable,"/>
                  <w:checkBox>
                    <w:sizeAuto/>
                    <w:default w:val="0"/>
                  </w:checkBox>
                </w:ffData>
              </w:fldChar>
            </w:r>
            <w:bookmarkStart w:id="5" w:name="Check9"/>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5"/>
            <w:r w:rsidR="00103F66" w:rsidRPr="00DE034E">
              <w:rPr>
                <w:sz w:val="20"/>
                <w:szCs w:val="20"/>
              </w:rPr>
              <w:t xml:space="preserve">    Direct Consumer</w:t>
            </w:r>
          </w:p>
        </w:tc>
        <w:tc>
          <w:tcPr>
            <w:tcW w:w="4054" w:type="dxa"/>
            <w:gridSpan w:val="6"/>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BE35D0" w:rsidTr="00FB59BC">
        <w:tc>
          <w:tcPr>
            <w:tcW w:w="3766" w:type="dxa"/>
            <w:gridSpan w:val="8"/>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right w:val="single" w:sz="12" w:space="0" w:color="auto"/>
            </w:tcBorders>
            <w:shd w:val="clear" w:color="auto" w:fill="auto"/>
          </w:tcPr>
          <w:p w:rsidR="00926E8B" w:rsidRPr="00DE034E" w:rsidRDefault="00FD7E02" w:rsidP="00C53DE8">
            <w:pPr>
              <w:rPr>
                <w:sz w:val="20"/>
                <w:szCs w:val="20"/>
              </w:rPr>
            </w:pPr>
            <w:r>
              <w:rPr>
                <w:sz w:val="20"/>
                <w:szCs w:val="20"/>
              </w:rPr>
              <w:fldChar w:fldCharType="begin">
                <w:ffData>
                  <w:name w:val="Check10"/>
                  <w:enabled/>
                  <w:calcOnExit w:val="0"/>
                  <w:helpText w:type="text" w:val="A government-owned or government-controlled agency, institution, enterprise or company."/>
                  <w:statusText w:type="text" w:val="A government-owned or government-controlled agency, institution, enterprise or company."/>
                  <w:checkBox>
                    <w:sizeAuto/>
                    <w:default w:val="0"/>
                    <w:checked w:val="0"/>
                  </w:checkBox>
                </w:ffData>
              </w:fldChar>
            </w:r>
            <w:bookmarkStart w:id="6" w:name="Check10"/>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6"/>
            <w:r w:rsidR="00103F66" w:rsidRPr="00DE034E">
              <w:rPr>
                <w:sz w:val="20"/>
                <w:szCs w:val="20"/>
              </w:rPr>
              <w:t xml:space="preserve">    Government Entity</w:t>
            </w:r>
          </w:p>
        </w:tc>
        <w:tc>
          <w:tcPr>
            <w:tcW w:w="4054" w:type="dxa"/>
            <w:gridSpan w:val="6"/>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BE35D0" w:rsidTr="00FB59BC">
        <w:tc>
          <w:tcPr>
            <w:tcW w:w="3766" w:type="dxa"/>
            <w:gridSpan w:val="8"/>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right w:val="single" w:sz="12" w:space="0" w:color="auto"/>
            </w:tcBorders>
            <w:shd w:val="clear" w:color="auto" w:fill="auto"/>
          </w:tcPr>
          <w:p w:rsidR="00926E8B" w:rsidRPr="00DE034E" w:rsidRDefault="00FD7E02" w:rsidP="00C53DE8">
            <w:pPr>
              <w:rPr>
                <w:sz w:val="20"/>
                <w:szCs w:val="20"/>
              </w:rPr>
            </w:pPr>
            <w:r>
              <w:rPr>
                <w:sz w:val="20"/>
                <w:szCs w:val="20"/>
              </w:rPr>
              <w:fldChar w:fldCharType="begin">
                <w:ffData>
                  <w:name w:val="Check11"/>
                  <w:enabled/>
                  <w:calcOnExit w:val="0"/>
                  <w:helpText w:type="text" w:val="A non-government reseller, retailer, wholesaler, distributor, distribution center or trading company."/>
                  <w:statusText w:type="text" w:val="A non-government reseller, retailer, wholesaler, distributor, distribution center or trading company."/>
                  <w:checkBox>
                    <w:sizeAuto/>
                    <w:default w:val="0"/>
                  </w:checkBox>
                </w:ffData>
              </w:fldChar>
            </w:r>
            <w:bookmarkStart w:id="7" w:name="Check11"/>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7"/>
            <w:r w:rsidR="00103F66" w:rsidRPr="00DE034E">
              <w:rPr>
                <w:sz w:val="20"/>
                <w:szCs w:val="20"/>
              </w:rPr>
              <w:t xml:space="preserve">    Reseller</w:t>
            </w:r>
          </w:p>
        </w:tc>
        <w:tc>
          <w:tcPr>
            <w:tcW w:w="4054" w:type="dxa"/>
            <w:gridSpan w:val="6"/>
            <w:tcBorders>
              <w:left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103F66" w:rsidTr="00FB59BC">
        <w:tc>
          <w:tcPr>
            <w:tcW w:w="3766" w:type="dxa"/>
            <w:gridSpan w:val="8"/>
            <w:tcBorders>
              <w:left w:val="single" w:sz="12" w:space="0" w:color="auto"/>
              <w:bottom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3865" w:type="dxa"/>
            <w:gridSpan w:val="9"/>
            <w:tcBorders>
              <w:left w:val="single" w:sz="12" w:space="0" w:color="auto"/>
              <w:bottom w:val="single" w:sz="12" w:space="0" w:color="auto"/>
              <w:right w:val="single" w:sz="12" w:space="0" w:color="auto"/>
            </w:tcBorders>
            <w:shd w:val="clear" w:color="auto" w:fill="auto"/>
          </w:tcPr>
          <w:p w:rsidR="00926E8B" w:rsidRPr="00DE034E" w:rsidRDefault="00FD7E02" w:rsidP="00C53DE8">
            <w:pPr>
              <w:rPr>
                <w:sz w:val="20"/>
                <w:szCs w:val="20"/>
              </w:rPr>
            </w:pPr>
            <w:r>
              <w:rPr>
                <w:sz w:val="20"/>
                <w:szCs w:val="20"/>
              </w:rPr>
              <w:fldChar w:fldCharType="begin">
                <w:ffData>
                  <w:name w:val="Check12"/>
                  <w:enabled/>
                  <w:calcOnExit w:val="0"/>
                  <w:helpText w:type="text" w:val="An entity that is not a Direct Consumer, Government Entity or Reseller, as defined above, or whose ultimate consignee type is not known at the time of export."/>
                  <w:statusText w:type="text" w:val="An entity that is not a Direct Consumer, Government Entity or Reseller, as defined above, or whose ultimate consignee type is not known at"/>
                  <w:checkBox>
                    <w:sizeAuto/>
                    <w:default w:val="0"/>
                  </w:checkBox>
                </w:ffData>
              </w:fldChar>
            </w:r>
            <w:bookmarkStart w:id="8" w:name="Check12"/>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8"/>
            <w:r w:rsidR="00103F66" w:rsidRPr="00DE034E">
              <w:rPr>
                <w:sz w:val="20"/>
                <w:szCs w:val="20"/>
              </w:rPr>
              <w:t xml:space="preserve">    Other / Unknown</w:t>
            </w:r>
          </w:p>
        </w:tc>
        <w:tc>
          <w:tcPr>
            <w:tcW w:w="4054" w:type="dxa"/>
            <w:gridSpan w:val="6"/>
            <w:tcBorders>
              <w:left w:val="single" w:sz="12" w:space="0" w:color="auto"/>
              <w:bottom w:val="single" w:sz="12" w:space="0" w:color="auto"/>
              <w:right w:val="single" w:sz="12" w:space="0" w:color="auto"/>
            </w:tcBorders>
            <w:shd w:val="clear" w:color="auto" w:fill="auto"/>
          </w:tcPr>
          <w:p w:rsidR="00926E8B" w:rsidRPr="00DE034E" w:rsidRDefault="00C00FB1" w:rsidP="00C53DE8">
            <w:pPr>
              <w:rPr>
                <w:sz w:val="20"/>
                <w:szCs w:val="20"/>
              </w:rPr>
            </w:pPr>
            <w:r>
              <w:rPr>
                <w:rFonts w:cs="Arial"/>
                <w:sz w:val="20"/>
                <w:szCs w:val="20"/>
                <w:highlight w:val="lightGray"/>
              </w:rPr>
              <w:fldChar w:fldCharType="begin">
                <w:ffData>
                  <w:name w:val=""/>
                  <w:enabled/>
                  <w:calcOnExit w:val="0"/>
                  <w:helpText w:type="text" w:val="Enter the name and address (including country) of the party who will be receiving the export shipment at destination.  "/>
                  <w:statusText w:type="text" w:val="Enter the name and address (including country) of the party who will be receiving the export shipment at destination.  "/>
                  <w:textInput>
                    <w:maxLength w:val="4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733F0D" w:rsidTr="00FB59BC">
        <w:tc>
          <w:tcPr>
            <w:tcW w:w="3766" w:type="dxa"/>
            <w:gridSpan w:val="8"/>
            <w:tcBorders>
              <w:top w:val="single" w:sz="12" w:space="0" w:color="auto"/>
              <w:left w:val="single" w:sz="12" w:space="0" w:color="auto"/>
            </w:tcBorders>
            <w:shd w:val="clear" w:color="auto" w:fill="F7CAAC" w:themeFill="accent2" w:themeFillTint="66"/>
          </w:tcPr>
          <w:p w:rsidR="006D348D" w:rsidRPr="00DE034E" w:rsidRDefault="00416886" w:rsidP="00C53DE8">
            <w:pPr>
              <w:rPr>
                <w:sz w:val="20"/>
                <w:szCs w:val="20"/>
              </w:rPr>
            </w:pPr>
            <w:r>
              <w:rPr>
                <w:sz w:val="20"/>
                <w:szCs w:val="20"/>
              </w:rPr>
              <w:t>13.  State</w:t>
            </w:r>
            <w:r w:rsidR="006D348D" w:rsidRPr="00DE034E">
              <w:rPr>
                <w:sz w:val="20"/>
                <w:szCs w:val="20"/>
              </w:rPr>
              <w:t xml:space="preserve"> of Origin:</w:t>
            </w:r>
          </w:p>
        </w:tc>
        <w:tc>
          <w:tcPr>
            <w:tcW w:w="2065" w:type="dxa"/>
            <w:gridSpan w:val="2"/>
            <w:tcBorders>
              <w:top w:val="single" w:sz="12" w:space="0" w:color="auto"/>
              <w:right w:val="single" w:sz="12" w:space="0" w:color="auto"/>
            </w:tcBorders>
            <w:shd w:val="clear" w:color="auto" w:fill="auto"/>
          </w:tcPr>
          <w:p w:rsidR="006D348D" w:rsidRPr="00DE034E" w:rsidRDefault="00FD7E02" w:rsidP="00C53DE8">
            <w:pPr>
              <w:rPr>
                <w:sz w:val="20"/>
                <w:szCs w:val="20"/>
              </w:rPr>
            </w:pPr>
            <w:r>
              <w:rPr>
                <w:rFonts w:cs="Arial"/>
                <w:sz w:val="20"/>
                <w:szCs w:val="20"/>
                <w:highlight w:val="lightGray"/>
              </w:rPr>
              <w:fldChar w:fldCharType="begin">
                <w:ffData>
                  <w:name w:val=""/>
                  <w:enabled/>
                  <w:calcOnExit w:val="0"/>
                  <w:helpText w:type="text" w:val="Enter the State from which the cargo began its journey to the port of export.   "/>
                  <w:statusText w:type="text" w:val="Enter the State from which the cargo began its journey to the port of export.   "/>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800" w:type="dxa"/>
            <w:gridSpan w:val="7"/>
            <w:tcBorders>
              <w:top w:val="single" w:sz="12" w:space="0" w:color="auto"/>
              <w:left w:val="single" w:sz="12" w:space="0" w:color="auto"/>
            </w:tcBorders>
            <w:shd w:val="clear" w:color="auto" w:fill="auto"/>
          </w:tcPr>
          <w:p w:rsidR="006D348D" w:rsidRPr="00DE034E" w:rsidRDefault="006D348D" w:rsidP="00C53DE8">
            <w:pPr>
              <w:rPr>
                <w:sz w:val="20"/>
                <w:szCs w:val="20"/>
              </w:rPr>
            </w:pPr>
            <w:r w:rsidRPr="00DE034E">
              <w:rPr>
                <w:sz w:val="20"/>
                <w:szCs w:val="20"/>
              </w:rPr>
              <w:t>16.  In-Bond Code:</w:t>
            </w:r>
          </w:p>
        </w:tc>
        <w:tc>
          <w:tcPr>
            <w:tcW w:w="2353" w:type="dxa"/>
            <w:gridSpan w:val="4"/>
            <w:tcBorders>
              <w:top w:val="single" w:sz="12" w:space="0" w:color="auto"/>
              <w:right w:val="single" w:sz="12" w:space="0" w:color="auto"/>
            </w:tcBorders>
            <w:shd w:val="clear" w:color="auto" w:fill="auto"/>
          </w:tcPr>
          <w:p w:rsidR="006D348D" w:rsidRPr="00DE034E" w:rsidRDefault="00FD7E02" w:rsidP="00C53DE8">
            <w:pPr>
              <w:rPr>
                <w:sz w:val="20"/>
                <w:szCs w:val="20"/>
              </w:rPr>
            </w:pPr>
            <w:r>
              <w:rPr>
                <w:rFonts w:cs="Arial"/>
                <w:sz w:val="20"/>
                <w:szCs w:val="20"/>
                <w:highlight w:val="lightGray"/>
              </w:rPr>
              <w:fldChar w:fldCharType="begin">
                <w:ffData>
                  <w:name w:val=""/>
                  <w:enabled/>
                  <w:calcOnExit w:val="0"/>
                  <w:helpText w:type="text" w:val="If your cargo is moving in bond, advise the bond type code here.  Otherwise indicate : “70” -Not In Bond."/>
                  <w:statusText w:type="text" w:val="If your cargo is moving in bond, advise the bond type code here.  Otherwise indicate : “70” -Not In Bond."/>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701" w:type="dxa"/>
            <w:gridSpan w:val="2"/>
            <w:tcBorders>
              <w:top w:val="single" w:sz="12" w:space="0" w:color="auto"/>
              <w:left w:val="single" w:sz="12" w:space="0" w:color="auto"/>
              <w:right w:val="single" w:sz="12" w:space="0" w:color="auto"/>
            </w:tcBorders>
            <w:shd w:val="clear" w:color="auto" w:fill="auto"/>
          </w:tcPr>
          <w:p w:rsidR="006D348D" w:rsidRPr="00DE034E" w:rsidRDefault="00FB59BC" w:rsidP="00C53DE8">
            <w:pPr>
              <w:rPr>
                <w:sz w:val="20"/>
                <w:szCs w:val="20"/>
              </w:rPr>
            </w:pPr>
            <w:r>
              <w:rPr>
                <w:sz w:val="20"/>
                <w:szCs w:val="20"/>
              </w:rPr>
              <w:t>19. TIB/Carnet?</w:t>
            </w:r>
          </w:p>
        </w:tc>
      </w:tr>
      <w:tr w:rsidR="00733F0D" w:rsidTr="00FB59BC">
        <w:tc>
          <w:tcPr>
            <w:tcW w:w="3766" w:type="dxa"/>
            <w:gridSpan w:val="8"/>
            <w:tcBorders>
              <w:left w:val="single" w:sz="12" w:space="0" w:color="auto"/>
            </w:tcBorders>
            <w:shd w:val="clear" w:color="auto" w:fill="F7CAAC" w:themeFill="accent2" w:themeFillTint="66"/>
          </w:tcPr>
          <w:p w:rsidR="006D348D" w:rsidRPr="00DE034E" w:rsidRDefault="006D348D" w:rsidP="00C53DE8">
            <w:pPr>
              <w:rPr>
                <w:sz w:val="20"/>
                <w:szCs w:val="20"/>
              </w:rPr>
            </w:pPr>
            <w:r w:rsidRPr="00DE034E">
              <w:rPr>
                <w:sz w:val="20"/>
                <w:szCs w:val="20"/>
              </w:rPr>
              <w:t>14.  Country of Ultimate Destination:</w:t>
            </w:r>
          </w:p>
        </w:tc>
        <w:tc>
          <w:tcPr>
            <w:tcW w:w="2065" w:type="dxa"/>
            <w:gridSpan w:val="2"/>
            <w:tcBorders>
              <w:right w:val="single" w:sz="12" w:space="0" w:color="auto"/>
            </w:tcBorders>
            <w:shd w:val="clear" w:color="auto" w:fill="auto"/>
          </w:tcPr>
          <w:p w:rsidR="006D348D" w:rsidRPr="00DE034E" w:rsidRDefault="00FD7E02" w:rsidP="00C53DE8">
            <w:pPr>
              <w:rPr>
                <w:sz w:val="20"/>
                <w:szCs w:val="20"/>
              </w:rPr>
            </w:pPr>
            <w:r>
              <w:rPr>
                <w:rFonts w:cs="Arial"/>
                <w:sz w:val="20"/>
                <w:szCs w:val="20"/>
                <w:highlight w:val="lightGray"/>
              </w:rPr>
              <w:fldChar w:fldCharType="begin">
                <w:ffData>
                  <w:name w:val=""/>
                  <w:enabled/>
                  <w:calcOnExit w:val="0"/>
                  <w:helpText w:type="text" w:val="Report the country in which the goods are going to be consumed, further processed, stored or manufactured."/>
                  <w:statusText w:type="text" w:val="Report the country in which the goods are going to be consumed, further processed, stored or manufactured."/>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800" w:type="dxa"/>
            <w:gridSpan w:val="7"/>
            <w:tcBorders>
              <w:left w:val="single" w:sz="12" w:space="0" w:color="auto"/>
            </w:tcBorders>
            <w:shd w:val="clear" w:color="auto" w:fill="auto"/>
          </w:tcPr>
          <w:p w:rsidR="006D348D" w:rsidRPr="00DE034E" w:rsidRDefault="006D348D" w:rsidP="00C53DE8">
            <w:pPr>
              <w:rPr>
                <w:sz w:val="20"/>
                <w:szCs w:val="20"/>
              </w:rPr>
            </w:pPr>
            <w:r w:rsidRPr="00DE034E">
              <w:rPr>
                <w:sz w:val="20"/>
                <w:szCs w:val="20"/>
              </w:rPr>
              <w:t>17.  Entry Number:</w:t>
            </w:r>
          </w:p>
        </w:tc>
        <w:tc>
          <w:tcPr>
            <w:tcW w:w="2353" w:type="dxa"/>
            <w:gridSpan w:val="4"/>
            <w:tcBorders>
              <w:right w:val="single" w:sz="12" w:space="0" w:color="auto"/>
            </w:tcBorders>
            <w:shd w:val="clear" w:color="auto" w:fill="auto"/>
          </w:tcPr>
          <w:p w:rsidR="006D348D" w:rsidRPr="00DE034E" w:rsidRDefault="00F47DB4" w:rsidP="00C53DE8">
            <w:pPr>
              <w:rPr>
                <w:sz w:val="20"/>
                <w:szCs w:val="20"/>
              </w:rPr>
            </w:pPr>
            <w:r>
              <w:rPr>
                <w:rFonts w:cs="Arial"/>
                <w:sz w:val="20"/>
                <w:szCs w:val="20"/>
                <w:highlight w:val="lightGray"/>
              </w:rPr>
              <w:fldChar w:fldCharType="begin">
                <w:ffData>
                  <w:name w:val=""/>
                  <w:enabled/>
                  <w:calcOnExit w:val="0"/>
                  <w:helpText w:type="text" w:val="Enter “Entry Number” if required."/>
                  <w:statusText w:type="text" w:val="Enter “Entry Number” if required."/>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701" w:type="dxa"/>
            <w:gridSpan w:val="2"/>
            <w:tcBorders>
              <w:left w:val="single" w:sz="12" w:space="0" w:color="auto"/>
              <w:right w:val="single" w:sz="12" w:space="0" w:color="auto"/>
            </w:tcBorders>
            <w:shd w:val="clear" w:color="auto" w:fill="auto"/>
          </w:tcPr>
          <w:p w:rsidR="006D348D" w:rsidRPr="00DE034E" w:rsidRDefault="006D348D" w:rsidP="00C53DE8">
            <w:pPr>
              <w:jc w:val="center"/>
              <w:rPr>
                <w:sz w:val="20"/>
                <w:szCs w:val="20"/>
              </w:rPr>
            </w:pPr>
            <w:r w:rsidRPr="00DE034E">
              <w:rPr>
                <w:sz w:val="20"/>
                <w:szCs w:val="20"/>
              </w:rPr>
              <w:t xml:space="preserve"> </w:t>
            </w:r>
            <w:r w:rsidRPr="00DE034E">
              <w:rPr>
                <w:sz w:val="20"/>
                <w:szCs w:val="20"/>
              </w:rPr>
              <w:fldChar w:fldCharType="begin">
                <w:ffData>
                  <w:name w:val="Check7"/>
                  <w:enabled/>
                  <w:calcOnExit w:val="0"/>
                  <w:checkBox>
                    <w:sizeAuto/>
                    <w:default w:val="0"/>
                  </w:checkBox>
                </w:ffData>
              </w:fldChar>
            </w:r>
            <w:bookmarkStart w:id="9" w:name="Check7"/>
            <w:r w:rsidRPr="00DE034E">
              <w:rPr>
                <w:sz w:val="20"/>
                <w:szCs w:val="20"/>
              </w:rPr>
              <w:instrText xml:space="preserve"> FORMCHECKBOX </w:instrText>
            </w:r>
            <w:r w:rsidR="00BD7510">
              <w:rPr>
                <w:sz w:val="20"/>
                <w:szCs w:val="20"/>
              </w:rPr>
            </w:r>
            <w:r w:rsidR="00BD7510">
              <w:rPr>
                <w:sz w:val="20"/>
                <w:szCs w:val="20"/>
              </w:rPr>
              <w:fldChar w:fldCharType="separate"/>
            </w:r>
            <w:r w:rsidRPr="00DE034E">
              <w:rPr>
                <w:sz w:val="20"/>
                <w:szCs w:val="20"/>
              </w:rPr>
              <w:fldChar w:fldCharType="end"/>
            </w:r>
            <w:bookmarkEnd w:id="9"/>
            <w:r w:rsidRPr="00DE034E">
              <w:rPr>
                <w:sz w:val="20"/>
                <w:szCs w:val="20"/>
              </w:rPr>
              <w:t xml:space="preserve">  Yes</w:t>
            </w:r>
          </w:p>
        </w:tc>
      </w:tr>
      <w:tr w:rsidR="00103F66" w:rsidTr="00FB59BC">
        <w:tc>
          <w:tcPr>
            <w:tcW w:w="3766" w:type="dxa"/>
            <w:gridSpan w:val="8"/>
            <w:tcBorders>
              <w:left w:val="single" w:sz="12" w:space="0" w:color="auto"/>
              <w:bottom w:val="single" w:sz="12" w:space="0" w:color="auto"/>
            </w:tcBorders>
            <w:shd w:val="clear" w:color="auto" w:fill="F7CAAC" w:themeFill="accent2" w:themeFillTint="66"/>
          </w:tcPr>
          <w:p w:rsidR="006D348D" w:rsidRPr="00DE034E" w:rsidRDefault="006D348D" w:rsidP="00C53DE8">
            <w:pPr>
              <w:rPr>
                <w:sz w:val="20"/>
                <w:szCs w:val="20"/>
              </w:rPr>
            </w:pPr>
            <w:r w:rsidRPr="00DE034E">
              <w:rPr>
                <w:sz w:val="20"/>
                <w:szCs w:val="20"/>
              </w:rPr>
              <w:t>15.  Hazardous Materials:</w:t>
            </w:r>
          </w:p>
        </w:tc>
        <w:tc>
          <w:tcPr>
            <w:tcW w:w="2065" w:type="dxa"/>
            <w:gridSpan w:val="2"/>
            <w:tcBorders>
              <w:bottom w:val="single" w:sz="12" w:space="0" w:color="auto"/>
              <w:right w:val="single" w:sz="12" w:space="0" w:color="auto"/>
            </w:tcBorders>
            <w:shd w:val="clear" w:color="auto" w:fill="auto"/>
          </w:tcPr>
          <w:p w:rsidR="006D348D" w:rsidRPr="00DE034E" w:rsidRDefault="006D348D" w:rsidP="00C53DE8">
            <w:pPr>
              <w:rPr>
                <w:sz w:val="20"/>
                <w:szCs w:val="20"/>
              </w:rPr>
            </w:pPr>
            <w:r w:rsidRPr="00DE034E">
              <w:rPr>
                <w:sz w:val="20"/>
                <w:szCs w:val="20"/>
              </w:rPr>
              <w:t xml:space="preserve">      </w:t>
            </w:r>
            <w:r w:rsidR="00FD7E02">
              <w:rPr>
                <w:sz w:val="20"/>
                <w:szCs w:val="20"/>
              </w:rPr>
              <w:fldChar w:fldCharType="begin">
                <w:ffData>
                  <w:name w:val="Check5"/>
                  <w:enabled/>
                  <w:calcOnExit w:val="0"/>
                  <w:helpText w:type="text" w:val="Check “Yes” if the shipment contains hazardous cargo.  Otherwise Check “No”."/>
                  <w:statusText w:type="text" w:val="Check “Yes” if the shipment contains hazardous cargo.  Otherwise Check “No”."/>
                  <w:checkBox>
                    <w:sizeAuto/>
                    <w:default w:val="0"/>
                  </w:checkBox>
                </w:ffData>
              </w:fldChar>
            </w:r>
            <w:bookmarkStart w:id="10" w:name="Check5"/>
            <w:r w:rsidR="00FD7E02">
              <w:rPr>
                <w:sz w:val="20"/>
                <w:szCs w:val="20"/>
              </w:rPr>
              <w:instrText xml:space="preserve"> FORMCHECKBOX </w:instrText>
            </w:r>
            <w:r w:rsidR="00BD7510">
              <w:rPr>
                <w:sz w:val="20"/>
                <w:szCs w:val="20"/>
              </w:rPr>
            </w:r>
            <w:r w:rsidR="00BD7510">
              <w:rPr>
                <w:sz w:val="20"/>
                <w:szCs w:val="20"/>
              </w:rPr>
              <w:fldChar w:fldCharType="separate"/>
            </w:r>
            <w:r w:rsidR="00FD7E02">
              <w:rPr>
                <w:sz w:val="20"/>
                <w:szCs w:val="20"/>
              </w:rPr>
              <w:fldChar w:fldCharType="end"/>
            </w:r>
            <w:bookmarkEnd w:id="10"/>
            <w:r w:rsidRPr="00DE034E">
              <w:rPr>
                <w:sz w:val="20"/>
                <w:szCs w:val="20"/>
              </w:rPr>
              <w:t xml:space="preserve">  Yes       </w:t>
            </w:r>
            <w:r w:rsidR="008626E3">
              <w:rPr>
                <w:sz w:val="20"/>
                <w:szCs w:val="20"/>
              </w:rPr>
              <w:fldChar w:fldCharType="begin">
                <w:ffData>
                  <w:name w:val="Check6"/>
                  <w:enabled/>
                  <w:calcOnExit w:val="0"/>
                  <w:helpText w:type="text" w:val="Check “Yes” if the shipment contains hazardous cargo.  Otherwise Check “No”."/>
                  <w:statusText w:type="text" w:val="Check “No” if the shipment does not contain hazardous cargo.  Otherwise Check “Yes”."/>
                  <w:checkBox>
                    <w:sizeAuto/>
                    <w:default w:val="0"/>
                  </w:checkBox>
                </w:ffData>
              </w:fldChar>
            </w:r>
            <w:bookmarkStart w:id="11" w:name="Check6"/>
            <w:r w:rsidR="008626E3">
              <w:rPr>
                <w:sz w:val="20"/>
                <w:szCs w:val="20"/>
              </w:rPr>
              <w:instrText xml:space="preserve"> FORMCHECKBOX </w:instrText>
            </w:r>
            <w:r w:rsidR="00BD7510">
              <w:rPr>
                <w:sz w:val="20"/>
                <w:szCs w:val="20"/>
              </w:rPr>
            </w:r>
            <w:r w:rsidR="00BD7510">
              <w:rPr>
                <w:sz w:val="20"/>
                <w:szCs w:val="20"/>
              </w:rPr>
              <w:fldChar w:fldCharType="separate"/>
            </w:r>
            <w:r w:rsidR="008626E3">
              <w:rPr>
                <w:sz w:val="20"/>
                <w:szCs w:val="20"/>
              </w:rPr>
              <w:fldChar w:fldCharType="end"/>
            </w:r>
            <w:bookmarkEnd w:id="11"/>
            <w:r w:rsidRPr="00DE034E">
              <w:rPr>
                <w:sz w:val="20"/>
                <w:szCs w:val="20"/>
              </w:rPr>
              <w:t xml:space="preserve">  No</w:t>
            </w:r>
          </w:p>
        </w:tc>
        <w:tc>
          <w:tcPr>
            <w:tcW w:w="1800" w:type="dxa"/>
            <w:gridSpan w:val="7"/>
            <w:tcBorders>
              <w:left w:val="single" w:sz="12" w:space="0" w:color="auto"/>
              <w:bottom w:val="single" w:sz="12" w:space="0" w:color="auto"/>
            </w:tcBorders>
            <w:shd w:val="clear" w:color="auto" w:fill="auto"/>
          </w:tcPr>
          <w:p w:rsidR="006D348D" w:rsidRPr="00DE034E" w:rsidRDefault="006D348D" w:rsidP="00C53DE8">
            <w:pPr>
              <w:rPr>
                <w:sz w:val="20"/>
                <w:szCs w:val="20"/>
              </w:rPr>
            </w:pPr>
            <w:r w:rsidRPr="00DE034E">
              <w:rPr>
                <w:sz w:val="20"/>
                <w:szCs w:val="20"/>
              </w:rPr>
              <w:t>18.  FTZ Identifier:</w:t>
            </w:r>
          </w:p>
        </w:tc>
        <w:tc>
          <w:tcPr>
            <w:tcW w:w="2353" w:type="dxa"/>
            <w:gridSpan w:val="4"/>
            <w:tcBorders>
              <w:bottom w:val="single" w:sz="12" w:space="0" w:color="auto"/>
              <w:right w:val="single" w:sz="12" w:space="0" w:color="auto"/>
            </w:tcBorders>
            <w:shd w:val="clear" w:color="auto" w:fill="auto"/>
          </w:tcPr>
          <w:p w:rsidR="006D348D" w:rsidRPr="00DE034E" w:rsidRDefault="00FD7E02" w:rsidP="00C53DE8">
            <w:pPr>
              <w:rPr>
                <w:sz w:val="20"/>
                <w:szCs w:val="20"/>
              </w:rPr>
            </w:pPr>
            <w:r>
              <w:rPr>
                <w:rFonts w:cs="Arial"/>
                <w:sz w:val="20"/>
                <w:szCs w:val="20"/>
                <w:highlight w:val="lightGray"/>
              </w:rPr>
              <w:fldChar w:fldCharType="begin">
                <w:ffData>
                  <w:name w:val=""/>
                  <w:enabled/>
                  <w:calcOnExit w:val="0"/>
                  <w:helpText w:type="text" w:val="Enter the 7 character Foreign Trade Zone identifier."/>
                  <w:statusText w:type="text" w:val="Enter the 7 character Foreign Trade Zone identifier."/>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701" w:type="dxa"/>
            <w:gridSpan w:val="2"/>
            <w:tcBorders>
              <w:left w:val="single" w:sz="12" w:space="0" w:color="auto"/>
              <w:bottom w:val="single" w:sz="12" w:space="0" w:color="auto"/>
              <w:right w:val="single" w:sz="12" w:space="0" w:color="auto"/>
            </w:tcBorders>
            <w:shd w:val="clear" w:color="auto" w:fill="auto"/>
          </w:tcPr>
          <w:p w:rsidR="006D348D" w:rsidRPr="00DE034E" w:rsidRDefault="006D348D" w:rsidP="00C53DE8">
            <w:pPr>
              <w:jc w:val="center"/>
              <w:rPr>
                <w:sz w:val="20"/>
                <w:szCs w:val="20"/>
              </w:rPr>
            </w:pPr>
            <w:r w:rsidRPr="00DE034E">
              <w:rPr>
                <w:sz w:val="20"/>
                <w:szCs w:val="20"/>
              </w:rPr>
              <w:fldChar w:fldCharType="begin">
                <w:ffData>
                  <w:name w:val="Check8"/>
                  <w:enabled/>
                  <w:calcOnExit w:val="0"/>
                  <w:checkBox>
                    <w:sizeAuto/>
                    <w:default w:val="0"/>
                  </w:checkBox>
                </w:ffData>
              </w:fldChar>
            </w:r>
            <w:bookmarkStart w:id="12" w:name="Check8"/>
            <w:r w:rsidRPr="00DE034E">
              <w:rPr>
                <w:sz w:val="20"/>
                <w:szCs w:val="20"/>
              </w:rPr>
              <w:instrText xml:space="preserve"> FORMCHECKBOX </w:instrText>
            </w:r>
            <w:r w:rsidR="00BD7510">
              <w:rPr>
                <w:sz w:val="20"/>
                <w:szCs w:val="20"/>
              </w:rPr>
            </w:r>
            <w:r w:rsidR="00BD7510">
              <w:rPr>
                <w:sz w:val="20"/>
                <w:szCs w:val="20"/>
              </w:rPr>
              <w:fldChar w:fldCharType="separate"/>
            </w:r>
            <w:r w:rsidRPr="00DE034E">
              <w:rPr>
                <w:sz w:val="20"/>
                <w:szCs w:val="20"/>
              </w:rPr>
              <w:fldChar w:fldCharType="end"/>
            </w:r>
            <w:bookmarkEnd w:id="12"/>
            <w:r w:rsidRPr="00DE034E">
              <w:rPr>
                <w:sz w:val="20"/>
                <w:szCs w:val="20"/>
              </w:rPr>
              <w:t xml:space="preserve">  No</w:t>
            </w:r>
          </w:p>
        </w:tc>
      </w:tr>
      <w:tr w:rsidR="00A80EDB" w:rsidTr="00FB59BC">
        <w:tc>
          <w:tcPr>
            <w:tcW w:w="11685" w:type="dxa"/>
            <w:gridSpan w:val="23"/>
            <w:tcBorders>
              <w:top w:val="single" w:sz="12" w:space="0" w:color="auto"/>
              <w:left w:val="single" w:sz="12" w:space="0" w:color="auto"/>
              <w:bottom w:val="single" w:sz="12" w:space="0" w:color="auto"/>
              <w:right w:val="single" w:sz="12" w:space="0" w:color="auto"/>
            </w:tcBorders>
            <w:shd w:val="clear" w:color="auto" w:fill="auto"/>
          </w:tcPr>
          <w:p w:rsidR="00A80EDB" w:rsidRPr="00DE034E" w:rsidRDefault="00A80EDB" w:rsidP="00C53DE8">
            <w:pPr>
              <w:rPr>
                <w:b/>
                <w:sz w:val="20"/>
                <w:szCs w:val="20"/>
              </w:rPr>
            </w:pPr>
            <w:r w:rsidRPr="00DE034E">
              <w:rPr>
                <w:b/>
                <w:sz w:val="20"/>
                <w:szCs w:val="20"/>
              </w:rPr>
              <w:t>INSTRUCTIONS TO FORWARDER:</w:t>
            </w:r>
          </w:p>
        </w:tc>
      </w:tr>
      <w:tr w:rsidR="00273F54" w:rsidTr="00B8527C">
        <w:trPr>
          <w:trHeight w:val="1092"/>
        </w:trPr>
        <w:tc>
          <w:tcPr>
            <w:tcW w:w="79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6D348D" w:rsidRPr="00454A4C" w:rsidRDefault="003B33C5" w:rsidP="00C53DE8">
            <w:pPr>
              <w:jc w:val="center"/>
              <w:rPr>
                <w:sz w:val="18"/>
                <w:szCs w:val="18"/>
              </w:rPr>
            </w:pPr>
            <w:r>
              <w:rPr>
                <w:sz w:val="18"/>
                <w:szCs w:val="18"/>
              </w:rPr>
              <w:t xml:space="preserve">20.  </w:t>
            </w:r>
            <w:r w:rsidRPr="00B8527C">
              <w:rPr>
                <w:sz w:val="16"/>
                <w:szCs w:val="16"/>
              </w:rPr>
              <w:t xml:space="preserve">Dom </w:t>
            </w:r>
            <w:r w:rsidRPr="00B8527C">
              <w:rPr>
                <w:sz w:val="16"/>
                <w:szCs w:val="16"/>
              </w:rPr>
              <w:br/>
              <w:t>or Foreign</w:t>
            </w:r>
            <w:r w:rsidR="006D348D" w:rsidRPr="00454A4C">
              <w:rPr>
                <w:sz w:val="18"/>
                <w:szCs w:val="18"/>
              </w:rPr>
              <w:t xml:space="preserve"> (D/F)</w:t>
            </w:r>
          </w:p>
        </w:tc>
        <w:tc>
          <w:tcPr>
            <w:tcW w:w="1922" w:type="dxa"/>
            <w:gridSpan w:val="6"/>
            <w:tcBorders>
              <w:top w:val="single" w:sz="12" w:space="0" w:color="auto"/>
              <w:left w:val="single" w:sz="12" w:space="0" w:color="auto"/>
              <w:bottom w:val="single" w:sz="12" w:space="0" w:color="auto"/>
            </w:tcBorders>
            <w:shd w:val="clear" w:color="auto" w:fill="F7CAAC" w:themeFill="accent2" w:themeFillTint="66"/>
          </w:tcPr>
          <w:p w:rsidR="006D348D" w:rsidRPr="00454A4C" w:rsidRDefault="006D348D" w:rsidP="00C53DE8">
            <w:pPr>
              <w:jc w:val="center"/>
              <w:rPr>
                <w:sz w:val="18"/>
                <w:szCs w:val="18"/>
              </w:rPr>
            </w:pPr>
            <w:r w:rsidRPr="00454A4C">
              <w:rPr>
                <w:sz w:val="18"/>
                <w:szCs w:val="18"/>
              </w:rPr>
              <w:t>21.</w:t>
            </w:r>
            <w:r w:rsidRPr="00454A4C">
              <w:rPr>
                <w:sz w:val="18"/>
                <w:szCs w:val="18"/>
              </w:rPr>
              <w:br/>
              <w:t xml:space="preserve">Schedule B / HTS Number and </w:t>
            </w:r>
            <w:r w:rsidRPr="00454A4C">
              <w:rPr>
                <w:b/>
                <w:sz w:val="18"/>
                <w:szCs w:val="18"/>
              </w:rPr>
              <w:t xml:space="preserve">Commercial </w:t>
            </w:r>
            <w:r w:rsidRPr="00454A4C">
              <w:rPr>
                <w:sz w:val="18"/>
                <w:szCs w:val="18"/>
              </w:rPr>
              <w:t xml:space="preserve">Commodity Description </w:t>
            </w:r>
            <w:r w:rsidRPr="00454A4C">
              <w:rPr>
                <w:sz w:val="18"/>
                <w:szCs w:val="18"/>
              </w:rPr>
              <w:br/>
              <w:t>For Vehicles: VIN/Year, Make, Model, and Vehicle</w:t>
            </w:r>
          </w:p>
        </w:tc>
        <w:tc>
          <w:tcPr>
            <w:tcW w:w="1049"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6D348D" w:rsidRPr="00454A4C" w:rsidRDefault="006D348D" w:rsidP="00C53DE8">
            <w:pPr>
              <w:jc w:val="center"/>
              <w:rPr>
                <w:sz w:val="18"/>
                <w:szCs w:val="18"/>
              </w:rPr>
            </w:pPr>
            <w:r w:rsidRPr="00454A4C">
              <w:rPr>
                <w:sz w:val="18"/>
                <w:szCs w:val="18"/>
              </w:rPr>
              <w:t>22.</w:t>
            </w:r>
            <w:r w:rsidRPr="00454A4C">
              <w:rPr>
                <w:sz w:val="18"/>
                <w:szCs w:val="18"/>
              </w:rPr>
              <w:br/>
              <w:t>Quantity in Schedule B / HTS</w:t>
            </w:r>
            <w:r w:rsidRPr="00454A4C">
              <w:rPr>
                <w:sz w:val="18"/>
                <w:szCs w:val="18"/>
              </w:rPr>
              <w:br/>
              <w:t>Units</w:t>
            </w:r>
          </w:p>
        </w:tc>
        <w:tc>
          <w:tcPr>
            <w:tcW w:w="98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103F66" w:rsidRPr="00454A4C" w:rsidRDefault="006D348D" w:rsidP="00C53DE8">
            <w:pPr>
              <w:jc w:val="center"/>
              <w:rPr>
                <w:sz w:val="18"/>
                <w:szCs w:val="18"/>
              </w:rPr>
            </w:pPr>
            <w:r w:rsidRPr="00454A4C">
              <w:rPr>
                <w:sz w:val="18"/>
                <w:szCs w:val="18"/>
              </w:rPr>
              <w:t xml:space="preserve">23.  </w:t>
            </w:r>
          </w:p>
          <w:p w:rsidR="006D348D" w:rsidRPr="00454A4C" w:rsidRDefault="006D348D" w:rsidP="00C53DE8">
            <w:pPr>
              <w:jc w:val="center"/>
              <w:rPr>
                <w:sz w:val="18"/>
                <w:szCs w:val="18"/>
              </w:rPr>
            </w:pPr>
            <w:r w:rsidRPr="00454A4C">
              <w:rPr>
                <w:sz w:val="18"/>
                <w:szCs w:val="18"/>
              </w:rPr>
              <w:t>DDTC Quantity and DDTC Unit of Measure</w:t>
            </w:r>
          </w:p>
        </w:tc>
        <w:tc>
          <w:tcPr>
            <w:tcW w:w="1264" w:type="dxa"/>
            <w:gridSpan w:val="4"/>
            <w:tcBorders>
              <w:top w:val="single" w:sz="12" w:space="0" w:color="auto"/>
              <w:left w:val="single" w:sz="12" w:space="0" w:color="auto"/>
              <w:bottom w:val="single" w:sz="12" w:space="0" w:color="auto"/>
            </w:tcBorders>
            <w:shd w:val="clear" w:color="auto" w:fill="F7CAAC" w:themeFill="accent2" w:themeFillTint="66"/>
          </w:tcPr>
          <w:p w:rsidR="006D348D" w:rsidRPr="00454A4C" w:rsidRDefault="006D348D" w:rsidP="00C53DE8">
            <w:pPr>
              <w:jc w:val="center"/>
              <w:rPr>
                <w:sz w:val="18"/>
                <w:szCs w:val="18"/>
              </w:rPr>
            </w:pPr>
            <w:r w:rsidRPr="00454A4C">
              <w:rPr>
                <w:sz w:val="18"/>
                <w:szCs w:val="18"/>
              </w:rPr>
              <w:t xml:space="preserve">24. Shipping Weight </w:t>
            </w:r>
            <w:r w:rsidRPr="00454A4C">
              <w:rPr>
                <w:sz w:val="18"/>
                <w:szCs w:val="18"/>
              </w:rPr>
              <w:br/>
              <w:t>(in Kilos)</w:t>
            </w:r>
          </w:p>
        </w:tc>
        <w:tc>
          <w:tcPr>
            <w:tcW w:w="900" w:type="dxa"/>
            <w:gridSpan w:val="2"/>
            <w:tcBorders>
              <w:top w:val="single" w:sz="12" w:space="0" w:color="auto"/>
              <w:left w:val="single" w:sz="12" w:space="0" w:color="auto"/>
              <w:bottom w:val="single" w:sz="12" w:space="0" w:color="auto"/>
            </w:tcBorders>
            <w:shd w:val="clear" w:color="auto" w:fill="F7CAAC" w:themeFill="accent2" w:themeFillTint="66"/>
          </w:tcPr>
          <w:p w:rsidR="006D348D" w:rsidRPr="00454A4C" w:rsidRDefault="006D348D" w:rsidP="00C53DE8">
            <w:pPr>
              <w:jc w:val="center"/>
              <w:rPr>
                <w:sz w:val="18"/>
                <w:szCs w:val="18"/>
              </w:rPr>
            </w:pPr>
            <w:r w:rsidRPr="00454A4C">
              <w:rPr>
                <w:sz w:val="18"/>
                <w:szCs w:val="18"/>
              </w:rPr>
              <w:t>25.</w:t>
            </w:r>
            <w:r w:rsidRPr="00454A4C">
              <w:rPr>
                <w:sz w:val="18"/>
                <w:szCs w:val="18"/>
              </w:rPr>
              <w:br/>
              <w:t>ECCN, EAR99, or USML Category No.</w:t>
            </w:r>
          </w:p>
        </w:tc>
        <w:tc>
          <w:tcPr>
            <w:tcW w:w="716" w:type="dxa"/>
            <w:gridSpan w:val="2"/>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6D348D" w:rsidRPr="00454A4C" w:rsidRDefault="006D348D" w:rsidP="00C53DE8">
            <w:pPr>
              <w:jc w:val="center"/>
              <w:rPr>
                <w:sz w:val="18"/>
                <w:szCs w:val="18"/>
              </w:rPr>
            </w:pPr>
            <w:r w:rsidRPr="00454A4C">
              <w:rPr>
                <w:sz w:val="18"/>
                <w:szCs w:val="18"/>
              </w:rPr>
              <w:t xml:space="preserve">26. </w:t>
            </w:r>
            <w:proofErr w:type="gramStart"/>
            <w:r w:rsidRPr="00454A4C">
              <w:rPr>
                <w:sz w:val="18"/>
                <w:szCs w:val="18"/>
              </w:rPr>
              <w:t>S</w:t>
            </w:r>
            <w:r w:rsidR="00273F54" w:rsidRPr="00454A4C">
              <w:rPr>
                <w:sz w:val="18"/>
                <w:szCs w:val="18"/>
              </w:rPr>
              <w:t>ME  (</w:t>
            </w:r>
            <w:proofErr w:type="gramEnd"/>
            <w:r w:rsidR="00273F54" w:rsidRPr="00454A4C">
              <w:rPr>
                <w:sz w:val="18"/>
                <w:szCs w:val="18"/>
              </w:rPr>
              <w:t>Y/N</w:t>
            </w:r>
            <w:r w:rsidRPr="00454A4C">
              <w:rPr>
                <w:sz w:val="18"/>
                <w:szCs w:val="18"/>
              </w:rPr>
              <w:t>)</w:t>
            </w:r>
          </w:p>
        </w:tc>
        <w:tc>
          <w:tcPr>
            <w:tcW w:w="1903" w:type="dxa"/>
            <w:gridSpan w:val="3"/>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6D348D" w:rsidRPr="00454A4C" w:rsidRDefault="006D348D" w:rsidP="00C53DE8">
            <w:pPr>
              <w:jc w:val="center"/>
              <w:rPr>
                <w:sz w:val="18"/>
                <w:szCs w:val="18"/>
              </w:rPr>
            </w:pPr>
            <w:r w:rsidRPr="00454A4C">
              <w:rPr>
                <w:sz w:val="18"/>
                <w:szCs w:val="18"/>
              </w:rPr>
              <w:t xml:space="preserve">27.  Export License No., License Exception Symbol, DDTC Exemption No., </w:t>
            </w:r>
            <w:r w:rsidR="00103F66" w:rsidRPr="00454A4C">
              <w:rPr>
                <w:sz w:val="18"/>
                <w:szCs w:val="18"/>
              </w:rPr>
              <w:t>DDTC ACM No. Or NLR</w:t>
            </w:r>
          </w:p>
        </w:tc>
        <w:tc>
          <w:tcPr>
            <w:tcW w:w="900" w:type="dxa"/>
            <w:gridSpan w:val="2"/>
            <w:tcBorders>
              <w:top w:val="single" w:sz="12" w:space="0" w:color="auto"/>
              <w:left w:val="single" w:sz="12" w:space="0" w:color="auto"/>
              <w:bottom w:val="single" w:sz="12" w:space="0" w:color="auto"/>
            </w:tcBorders>
            <w:shd w:val="clear" w:color="auto" w:fill="F7CAAC" w:themeFill="accent2" w:themeFillTint="66"/>
          </w:tcPr>
          <w:p w:rsidR="006D348D" w:rsidRPr="00454A4C" w:rsidRDefault="00103F66" w:rsidP="00C53DE8">
            <w:pPr>
              <w:jc w:val="center"/>
              <w:rPr>
                <w:sz w:val="18"/>
                <w:szCs w:val="18"/>
              </w:rPr>
            </w:pPr>
            <w:r w:rsidRPr="00454A4C">
              <w:rPr>
                <w:sz w:val="18"/>
                <w:szCs w:val="18"/>
              </w:rPr>
              <w:t>28.</w:t>
            </w:r>
            <w:r w:rsidRPr="00454A4C">
              <w:rPr>
                <w:sz w:val="18"/>
                <w:szCs w:val="18"/>
              </w:rPr>
              <w:br/>
              <w:t>Value at the Port of Export (US Dollars)</w:t>
            </w:r>
          </w:p>
        </w:tc>
        <w:tc>
          <w:tcPr>
            <w:tcW w:w="1251"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6D348D" w:rsidRPr="00454A4C" w:rsidRDefault="00103F66" w:rsidP="00C53DE8">
            <w:pPr>
              <w:jc w:val="center"/>
              <w:rPr>
                <w:sz w:val="18"/>
                <w:szCs w:val="18"/>
              </w:rPr>
            </w:pPr>
            <w:r w:rsidRPr="00454A4C">
              <w:rPr>
                <w:sz w:val="18"/>
                <w:szCs w:val="18"/>
              </w:rPr>
              <w:t xml:space="preserve">29.  </w:t>
            </w:r>
            <w:r w:rsidRPr="00454A4C">
              <w:rPr>
                <w:sz w:val="18"/>
                <w:szCs w:val="18"/>
              </w:rPr>
              <w:br/>
              <w:t>License Value by item (if applicable)</w:t>
            </w:r>
            <w:r w:rsidRPr="00454A4C">
              <w:rPr>
                <w:sz w:val="18"/>
                <w:szCs w:val="18"/>
              </w:rPr>
              <w:br/>
              <w:t>(US Dollars)</w:t>
            </w:r>
          </w:p>
        </w:tc>
      </w:tr>
      <w:tr w:rsidR="00273F54" w:rsidTr="00B8527C">
        <w:tc>
          <w:tcPr>
            <w:tcW w:w="795" w:type="dxa"/>
            <w:tcBorders>
              <w:top w:val="single" w:sz="12" w:space="0" w:color="auto"/>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22" w:type="dxa"/>
            <w:gridSpan w:val="6"/>
            <w:tcBorders>
              <w:top w:val="single" w:sz="12" w:space="0" w:color="auto"/>
              <w:lef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Enter all of the 10 digit Schedule B or HTSUSA numbers that apply to your shipment here."/>
                  <w:statusText w:type="text" w:val="Enter all of the 10 digit Schedule B or HTSUSA numbers that apply to your shipment here."/>
                  <w:textInput>
                    <w:maxLength w:val="5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049" w:type="dxa"/>
            <w:tcBorders>
              <w:top w:val="single" w:sz="12" w:space="0" w:color="auto"/>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quantity for each Schedule B in Schedule B Units.  For example, you may be shipping 5 cartons, but if the Schedule B unit is doz., you must report the number of dozens being shipping for that Schedule B.  If the Schedule B unit is kgs., you mus"/>
                  <w:statusText w:type="text" w:val="Report the quantity for each Schedule B in Schedule B Units.  "/>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85" w:type="dxa"/>
            <w:tcBorders>
              <w:top w:val="single" w:sz="12" w:space="0" w:color="auto"/>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Department of State/DDTC controlled transactions require additional reporting.  The DDTC Unit of Measure (UOM) is separate and distinct from the Schedule B UOM. Refer to the license for the DDTC UOM."/>
                  <w:statusText w:type="text" w:val="The DDTC Unit of Measure (UOM) is separate and distinct from the Schedule B UOM. Refer to the license for the DDTC UOM."/>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64" w:type="dxa"/>
            <w:gridSpan w:val="4"/>
            <w:tcBorders>
              <w:top w:val="single" w:sz="12" w:space="0" w:color="auto"/>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weight in kilos for each Schedule B."/>
                  <w:statusText w:type="text" w:val="Report the weight in kilos for each Schedule B."/>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top w:val="single" w:sz="12" w:space="0" w:color="auto"/>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5-character ECCN, EAR99 if your product is not on the Commerce Control List (CCL), or for products controlled under the International Traffic in Arms Regulations (ITAR), report the 2-digit U.S. Munitions List 2 category code."/>
                  <w:statusText w:type="text" w:val="Report the 5-character ECCN."/>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716" w:type="dxa"/>
            <w:gridSpan w:val="2"/>
            <w:tcBorders>
              <w:top w:val="single" w:sz="12" w:space="0" w:color="auto"/>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03" w:type="dxa"/>
            <w:gridSpan w:val="3"/>
            <w:tcBorders>
              <w:top w:val="single" w:sz="12" w:space="0" w:color="auto"/>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On each Schedule B line, enter the license number, license exception code, DDTC exemption number, or “No License Required” (NLR) code."/>
                  <w:statusText w:type="text" w:val="On each Schedule B line, enter the license number, license exception code, DDTC exemption number, or “No License Required” (NLR) cod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top w:val="single" w:sz="12" w:space="0" w:color="auto"/>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For each Schedule B, report the value including U.S. inland freight and insurance to the port of export.&#10;&#10;**If your commercial invoice value includes international transportation costs, deduct that to arrive back at the value at the port of export."/>
                  <w:statusText w:type="text" w:val="For each Schedule B, report the value including U.S. inland freight and insurance to the port of expor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51" w:type="dxa"/>
            <w:tcBorders>
              <w:top w:val="single" w:sz="12" w:space="0" w:color="auto"/>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Enter the license value for each item being shipped under the license here"/>
                  <w:statusText w:type="text" w:val="Enter the license value for each item being shipped under the license her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273F54" w:rsidTr="00B8527C">
        <w:tc>
          <w:tcPr>
            <w:tcW w:w="795" w:type="dxa"/>
            <w:tcBorders>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22" w:type="dxa"/>
            <w:gridSpan w:val="6"/>
            <w:tcBorders>
              <w:lef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Enter all of the 10 digit Schedule B or HTSUSA numbers that apply to your shipment here."/>
                  <w:statusText w:type="text" w:val="Enter all of the 10 digit Schedule B or HTSUSA numbers that apply to your shipment here."/>
                  <w:textInput>
                    <w:maxLength w:val="5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049"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quantity for each Schedule B in Schedule B Units.  For example, you may be shipping 5 cartons, but if the Schedule B unit is doz., you must report the number of dozens being shipping for that Schedule B.  If the Schedule B unit is kgs., you mus"/>
                  <w:statusText w:type="text" w:val="Report the quantity for each Schedule B in Schedule B Units."/>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85"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Department of State/DDTC controlled transactions require additional reporting.  The DDTC Unit of Measure (UOM) is separate and distinct from the Schedule B UOM. Refer to the license for the DDTC UOM."/>
                  <w:statusText w:type="text" w:val="The DDTC Unit of Measure (UOM) is separate and distinct from the Schedule B UOM. Refer to the license for the DDTC UOM."/>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64" w:type="dxa"/>
            <w:gridSpan w:val="4"/>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weight in kilos for each Schedule B."/>
                  <w:statusText w:type="text" w:val="Report the weight in kilos for each Schedule B."/>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5-character ECCN, EAR99 if your product is not on the Commerce Control List (CCL), or for products controlled under the International Traffic in Arms Regulations (ITAR), report the 2-digit U.S. Munitions List 2 category code."/>
                  <w:statusText w:type="text" w:val="Report the 5-character ECCN."/>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716" w:type="dxa"/>
            <w:gridSpan w:val="2"/>
            <w:tcBorders>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03" w:type="dxa"/>
            <w:gridSpan w:val="3"/>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On each Schedule B line, enter the license number, license exception code, DDTC exemption number, or “No License Required” (NLR) code."/>
                  <w:statusText w:type="text" w:val="On each Schedule B line, enter the license number, license exception code, DDTC exemption number, or “No License Required” (NLR) cod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For each Schedule B, report the value including U.S. inland freight and insurance to the port of export.&#10;&#10;**If your commercial invoice value includes international transportation costs, deduct that to arrive back at the value at the port of export."/>
                  <w:statusText w:type="text" w:val="For each Schedule B, report the value including U.S. inland freight and insurance to the port of expor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51"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Enter the license value for each item being shipped under the license here"/>
                  <w:statusText w:type="text" w:val="Enter the license value for each item being shipped under the license her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273F54" w:rsidTr="00B8527C">
        <w:tc>
          <w:tcPr>
            <w:tcW w:w="795" w:type="dxa"/>
            <w:tcBorders>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22" w:type="dxa"/>
            <w:gridSpan w:val="6"/>
            <w:tcBorders>
              <w:lef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Enter all of the 10 digit Schedule B or HTSUSA numbers that apply to your shipment here."/>
                  <w:statusText w:type="text" w:val="Enter all of the 10 digit Schedule B or HTSUSA numbers that apply to your shipment here."/>
                  <w:textInput>
                    <w:maxLength w:val="5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049"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quantity for each Schedule B in Schedule B Units.  For example, you may be shipping 5 cartons, but if the Schedule B unit is doz., you must report the number of dozens being shipping for that Schedule B.  If the Schedule B unit is kgs., you mus"/>
                  <w:statusText w:type="text" w:val="Report the quantity for each Schedule B in Schedule B Units."/>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85"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Department of State/DDTC controlled transactions require additional reporting.  The DDTC Unit of Measure (UOM) is separate and distinct from the Schedule B UOM. Refer to the license for the DDTC UOM."/>
                  <w:statusText w:type="text" w:val="The DDTC Unit of Measure (UOM) is separate and distinct from the Schedule B UOM. Refer to the license for the DDTC UOM."/>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64" w:type="dxa"/>
            <w:gridSpan w:val="4"/>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weight in kilos for each Schedule B."/>
                  <w:statusText w:type="text" w:val="Report the weight in kilos for each Schedule B."/>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5-character ECCN, EAR99 if your product is not on the Commerce Control List (CCL), or for products controlled under the International Traffic in Arms Regulations (ITAR), report the 2-digit U.S. Munitions List 2 category code."/>
                  <w:statusText w:type="text" w:val="Report the 5-character ECCN."/>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716" w:type="dxa"/>
            <w:gridSpan w:val="2"/>
            <w:tcBorders>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03" w:type="dxa"/>
            <w:gridSpan w:val="3"/>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On each Schedule B line, enter the license number, license exception code, DDTC exemption number, or “No License Required” (NLR) code."/>
                  <w:statusText w:type="text" w:val="On each Schedule B line, enter the license number, license exception code, DDTC exemption number, or “No License Required” (NLR) cod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For each Schedule B, report the value including U.S. inland freight and insurance to the port of export.&#10;&#10;**If your commercial invoice value includes international transportation costs, deduct that to arrive back at the value at the port of export."/>
                  <w:statusText w:type="text" w:val="For each Schedule B, report the value including U.S. inland freight and insurance to the port of expor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51"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Enter the license value for each item being shipped under the license here"/>
                  <w:statusText w:type="text" w:val="Enter the license value for each item being shipped under the license her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273F54" w:rsidTr="00B8527C">
        <w:tc>
          <w:tcPr>
            <w:tcW w:w="795" w:type="dxa"/>
            <w:tcBorders>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22" w:type="dxa"/>
            <w:gridSpan w:val="6"/>
            <w:tcBorders>
              <w:lef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Enter all of the 10 digit Schedule B or HTSUSA numbers that apply to your shipment here."/>
                  <w:statusText w:type="text" w:val="Enter all of the 10 digit Schedule B or HTSUSA numbers that apply to your shipment here."/>
                  <w:textInput>
                    <w:maxLength w:val="5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049"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quantity for each Schedule B in Schedule B Units.  For example, you may be shipping 5 cartons, but if the Schedule B unit is doz., you must report the number of dozens being shipping for that Schedule B.  If the Schedule B unit is kgs., you mus"/>
                  <w:statusText w:type="text" w:val="Report the quantity for each Schedule B in Schedule B Units."/>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85"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Department of State/DDTC controlled transactions require additional reporting.  The DDTC Unit of Measure (UOM) is separate and distinct from the Schedule B UOM. Refer to the license for the DDTC UOM."/>
                  <w:statusText w:type="text" w:val="The DDTC Unit of Measure (UOM) is separate and distinct from the Schedule B UOM. Refer to the license for the DDTC UOM."/>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64" w:type="dxa"/>
            <w:gridSpan w:val="4"/>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weight in kilos for each Schedule B."/>
                  <w:statusText w:type="text" w:val="Report the weight in kilos for each Schedule B."/>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5-character ECCN, EAR99 if your product is not on the Commerce Control List (CCL), or for products controlled under the International Traffic in Arms Regulations (ITAR), report the 2-digit U.S. Munitions List 2 category code."/>
                  <w:statusText w:type="text" w:val="Report the 5-character ECCN."/>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716" w:type="dxa"/>
            <w:gridSpan w:val="2"/>
            <w:tcBorders>
              <w:left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03" w:type="dxa"/>
            <w:gridSpan w:val="3"/>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On each Schedule B line, enter the license number, license exception code, DDTC exemption number, or “No License Required” (NLR) code."/>
                  <w:statusText w:type="text" w:val="On each Schedule B line, enter the license number, license exception code, DDTC exemption number, or “No License Required” (NLR) cod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For each Schedule B, report the value including U.S. inland freight and insurance to the port of export.&#10;&#10;**If your commercial invoice value includes international transportation costs, deduct that to arrive back at the value at the port of export."/>
                  <w:statusText w:type="text" w:val="For each Schedule B, report the value including U.S. inland freight and insurance to the port of expor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51" w:type="dxa"/>
            <w:tcBorders>
              <w:left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Enter the license value for each item being shipped under the license here"/>
                  <w:statusText w:type="text" w:val="Enter the license value for each item being shipped under the license her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273F54" w:rsidTr="00B8527C">
        <w:tc>
          <w:tcPr>
            <w:tcW w:w="795" w:type="dxa"/>
            <w:tcBorders>
              <w:left w:val="single" w:sz="12" w:space="0" w:color="auto"/>
              <w:bottom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22" w:type="dxa"/>
            <w:gridSpan w:val="6"/>
            <w:tcBorders>
              <w:left w:val="single" w:sz="12" w:space="0" w:color="auto"/>
              <w:bottom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Enter all of the 10 digit Schedule B or HTSUSA numbers that apply to your shipment here."/>
                  <w:statusText w:type="text" w:val="Enter all of the 10 digit Schedule B or HTSUSA numbers that apply to your shipment here."/>
                  <w:textInput>
                    <w:maxLength w:val="50"/>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049" w:type="dxa"/>
            <w:tcBorders>
              <w:left w:val="single" w:sz="12" w:space="0" w:color="auto"/>
              <w:bottom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quantity for each Schedule B in Schedule B Units.  For example, you may be shipping 5 cartons, but if the Schedule B unit is doz., you must report the number of dozens being shipping for that Schedule B.  If the Schedule B unit is kgs., you mus"/>
                  <w:statusText w:type="text" w:val="Report the quantity for each Schedule B in Schedule B Units."/>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85" w:type="dxa"/>
            <w:tcBorders>
              <w:left w:val="single" w:sz="12" w:space="0" w:color="auto"/>
              <w:bottom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Department of State/DDTC controlled transactions require additional reporting.  The DDTC Unit of Measure (UOM) is separate and distinct from the Schedule B UOM. Refer to the license for the DDTC UOM."/>
                  <w:statusText w:type="text" w:val="The DDTC Unit of Measure (UOM) is separate and distinct from the Schedule B UOM. Refer to the license for the DDTC UOM."/>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64" w:type="dxa"/>
            <w:gridSpan w:val="4"/>
            <w:tcBorders>
              <w:left w:val="single" w:sz="12" w:space="0" w:color="auto"/>
              <w:bottom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weight in kilos for each Schedule B."/>
                  <w:statusText w:type="text" w:val="Report the weight in kilos for each Schedule B."/>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bottom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Report the 5-character ECCN, EAR99 if your product is not on the Commerce Control List (CCL), or for products controlled under the International Traffic in Arms Regulations (ITAR), report the 2-digit U.S. Munitions List 2 category code."/>
                  <w:statusText w:type="text" w:val="Report the 5-character ECCN."/>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716" w:type="dxa"/>
            <w:gridSpan w:val="2"/>
            <w:tcBorders>
              <w:left w:val="single" w:sz="12" w:space="0" w:color="auto"/>
              <w:bottom w:val="single" w:sz="12" w:space="0" w:color="auto"/>
              <w:right w:val="single" w:sz="12" w:space="0" w:color="auto"/>
            </w:tcBorders>
            <w:shd w:val="clear" w:color="auto" w:fill="auto"/>
          </w:tcPr>
          <w:p w:rsidR="006D348D" w:rsidRPr="00DE034E" w:rsidRDefault="00B8527C" w:rsidP="00C53DE8">
            <w:pPr>
              <w:jc w:val="center"/>
              <w:rPr>
                <w:sz w:val="20"/>
                <w:szCs w:val="20"/>
              </w:rPr>
            </w:pPr>
            <w:r>
              <w:rPr>
                <w:rFonts w:cs="Arial"/>
                <w:sz w:val="20"/>
                <w:szCs w:val="20"/>
                <w:highlight w:val="lightGray"/>
              </w:rPr>
              <w:fldChar w:fldCharType="begin">
                <w:ffData>
                  <w:name w:val=""/>
                  <w:enabled/>
                  <w:calcOnExit w:val="0"/>
                  <w:helpText w:type="text" w:val="Report Domestic and Foreign origin goods separately.  In other words, If you have a single Schedule B and part of the value is domestic, part foreign, you must report the Schedule B twice, once with the domestic value and once with the foreign value."/>
                  <w:statusText w:type="text" w:val="Report Domestic and Foreign origin goods separately. "/>
                  <w:textInput>
                    <w:maxLength w:val="4"/>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903" w:type="dxa"/>
            <w:gridSpan w:val="3"/>
            <w:tcBorders>
              <w:left w:val="single" w:sz="12" w:space="0" w:color="auto"/>
              <w:bottom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On each Schedule B line, enter the license number, license exception code, DDTC exemption number, or “No License Required” (NLR) code."/>
                  <w:statusText w:type="text" w:val="On each Schedule B line, enter the license number, license exception code, DDTC exemption number, or “No License Required” (NLR) cod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900" w:type="dxa"/>
            <w:gridSpan w:val="2"/>
            <w:tcBorders>
              <w:left w:val="single" w:sz="12" w:space="0" w:color="auto"/>
              <w:bottom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For each Schedule B, report the value including U.S. inland freight and insurance to the port of export.&#10;&#10;**If your commercial invoice value includes international transportation costs, deduct that to arrive back at the value at the port of export."/>
                  <w:statusText w:type="text" w:val="For each Schedule B, report the value including U.S. inland freight and insurance to the port of expor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51" w:type="dxa"/>
            <w:tcBorders>
              <w:left w:val="single" w:sz="12" w:space="0" w:color="auto"/>
              <w:bottom w:val="single" w:sz="12" w:space="0" w:color="auto"/>
              <w:right w:val="single" w:sz="12" w:space="0" w:color="auto"/>
            </w:tcBorders>
            <w:shd w:val="clear" w:color="auto" w:fill="auto"/>
          </w:tcPr>
          <w:p w:rsidR="006D348D" w:rsidRPr="00DE034E" w:rsidRDefault="00E628AC" w:rsidP="00C53DE8">
            <w:pPr>
              <w:jc w:val="center"/>
              <w:rPr>
                <w:sz w:val="20"/>
                <w:szCs w:val="20"/>
              </w:rPr>
            </w:pPr>
            <w:r>
              <w:rPr>
                <w:rFonts w:cs="Arial"/>
                <w:sz w:val="20"/>
                <w:szCs w:val="20"/>
                <w:highlight w:val="lightGray"/>
              </w:rPr>
              <w:fldChar w:fldCharType="begin">
                <w:ffData>
                  <w:name w:val=""/>
                  <w:enabled/>
                  <w:calcOnExit w:val="0"/>
                  <w:helpText w:type="text" w:val="Enter the license value for each item being shipped under the license here"/>
                  <w:statusText w:type="text" w:val="Enter the license value for each item being shipped under the license here"/>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A43346" w:rsidTr="00B8527C">
        <w:tc>
          <w:tcPr>
            <w:tcW w:w="3766" w:type="dxa"/>
            <w:gridSpan w:val="8"/>
            <w:tcBorders>
              <w:left w:val="single" w:sz="12" w:space="0" w:color="auto"/>
              <w:bottom w:val="single" w:sz="12" w:space="0" w:color="auto"/>
            </w:tcBorders>
            <w:shd w:val="clear" w:color="auto" w:fill="auto"/>
          </w:tcPr>
          <w:p w:rsidR="00A43346" w:rsidRPr="00DE034E" w:rsidRDefault="00A43346" w:rsidP="00C53DE8">
            <w:pPr>
              <w:rPr>
                <w:sz w:val="20"/>
                <w:szCs w:val="20"/>
              </w:rPr>
            </w:pPr>
            <w:r w:rsidRPr="00DE034E">
              <w:rPr>
                <w:sz w:val="20"/>
                <w:szCs w:val="20"/>
              </w:rPr>
              <w:t>30.  DDTC Applicant Registration Number:</w:t>
            </w:r>
          </w:p>
        </w:tc>
        <w:tc>
          <w:tcPr>
            <w:tcW w:w="2249" w:type="dxa"/>
            <w:gridSpan w:val="5"/>
            <w:tcBorders>
              <w:top w:val="single" w:sz="12" w:space="0" w:color="auto"/>
              <w:bottom w:val="single" w:sz="12" w:space="0" w:color="auto"/>
              <w:right w:val="single" w:sz="4" w:space="0" w:color="auto"/>
            </w:tcBorders>
            <w:shd w:val="clear" w:color="auto" w:fill="auto"/>
          </w:tcPr>
          <w:p w:rsidR="00A43346" w:rsidRPr="00DE034E" w:rsidRDefault="00A43346" w:rsidP="00C53DE8">
            <w:pPr>
              <w:rPr>
                <w:sz w:val="20"/>
                <w:szCs w:val="20"/>
              </w:rPr>
            </w:pPr>
            <w:r>
              <w:rPr>
                <w:rFonts w:cs="Arial"/>
                <w:sz w:val="20"/>
                <w:szCs w:val="20"/>
                <w:highlight w:val="lightGray"/>
              </w:rPr>
              <w:fldChar w:fldCharType="begin">
                <w:ffData>
                  <w:name w:val=""/>
                  <w:enabled/>
                  <w:calcOnExit w:val="0"/>
                  <w:helpText w:type="text" w:val="For Department of State, DDTC licensed transactions: Enter your Directorate of Defense Trade Controls (DDTC) Registration Number (also referred to as the Registration Code.)  "/>
                  <w:statusText w:type="text" w:val="For Department of State, DDTC licensed transactions: Enter your Directorate of Defense Trade Controls (DDTC) Registration Number."/>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2970" w:type="dxa"/>
            <w:gridSpan w:val="5"/>
            <w:tcBorders>
              <w:top w:val="single" w:sz="12" w:space="0" w:color="auto"/>
              <w:left w:val="single" w:sz="4" w:space="0" w:color="auto"/>
              <w:bottom w:val="single" w:sz="12" w:space="0" w:color="auto"/>
              <w:right w:val="single" w:sz="4" w:space="0" w:color="auto"/>
            </w:tcBorders>
            <w:shd w:val="clear" w:color="auto" w:fill="auto"/>
          </w:tcPr>
          <w:p w:rsidR="00A43346" w:rsidRPr="00DE034E" w:rsidRDefault="00A43346" w:rsidP="00C53DE8">
            <w:pPr>
              <w:rPr>
                <w:sz w:val="20"/>
                <w:szCs w:val="20"/>
              </w:rPr>
            </w:pPr>
            <w:r w:rsidRPr="00DE034E">
              <w:rPr>
                <w:sz w:val="20"/>
                <w:szCs w:val="20"/>
              </w:rPr>
              <w:t>31</w:t>
            </w:r>
            <w:r>
              <w:rPr>
                <w:sz w:val="20"/>
                <w:szCs w:val="20"/>
              </w:rPr>
              <w:t>.  Eligible Party Certification:</w:t>
            </w:r>
          </w:p>
        </w:tc>
        <w:tc>
          <w:tcPr>
            <w:tcW w:w="2700" w:type="dxa"/>
            <w:gridSpan w:val="5"/>
            <w:tcBorders>
              <w:top w:val="single" w:sz="12" w:space="0" w:color="auto"/>
              <w:left w:val="single" w:sz="4" w:space="0" w:color="auto"/>
              <w:bottom w:val="single" w:sz="12" w:space="0" w:color="auto"/>
              <w:right w:val="single" w:sz="12" w:space="0" w:color="auto"/>
            </w:tcBorders>
            <w:shd w:val="clear" w:color="auto" w:fill="auto"/>
          </w:tcPr>
          <w:p w:rsidR="00A43346" w:rsidRPr="00DE034E" w:rsidRDefault="00A43346" w:rsidP="00C53DE8">
            <w:pPr>
              <w:rPr>
                <w:sz w:val="20"/>
                <w:szCs w:val="20"/>
              </w:rPr>
            </w:pPr>
            <w:r>
              <w:rPr>
                <w:sz w:val="20"/>
                <w:szCs w:val="20"/>
              </w:rPr>
              <w:t xml:space="preserve">      </w:t>
            </w:r>
            <w:r>
              <w:rPr>
                <w:sz w:val="20"/>
                <w:szCs w:val="20"/>
              </w:rPr>
              <w:fldChar w:fldCharType="begin">
                <w:ffData>
                  <w:name w:val="Check13"/>
                  <w:enabled/>
                  <w:calcOnExit w:val="0"/>
                  <w:helpText w:type="text" w:val="If you are moving cargo against an ITAR exemption, you must select Yes or No to certify eligibility."/>
                  <w:statusText w:type="text" w:val="If you are moving cargo against an ITAR exemption, you must select Yes or No to certify eligibility."/>
                  <w:checkBox>
                    <w:sizeAuto/>
                    <w:default w:val="0"/>
                  </w:checkBox>
                </w:ffData>
              </w:fldChar>
            </w:r>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r w:rsidRPr="00DE034E">
              <w:rPr>
                <w:sz w:val="20"/>
                <w:szCs w:val="20"/>
              </w:rPr>
              <w:t xml:space="preserve">  Yes</w:t>
            </w:r>
            <w:r>
              <w:rPr>
                <w:sz w:val="20"/>
                <w:szCs w:val="20"/>
              </w:rPr>
              <w:t xml:space="preserve">         </w:t>
            </w:r>
            <w:r>
              <w:rPr>
                <w:sz w:val="20"/>
                <w:szCs w:val="20"/>
              </w:rPr>
              <w:fldChar w:fldCharType="begin">
                <w:ffData>
                  <w:name w:val="Check14"/>
                  <w:enabled/>
                  <w:calcOnExit w:val="0"/>
                  <w:helpText w:type="text" w:val="If you are moving cargo against an ITAR exemption, you must select Yes or No to certify eligibility."/>
                  <w:statusText w:type="text" w:val="If you are moving cargo against an ITAR exemption, you must select Yes or No to certify eligibility."/>
                  <w:checkBox>
                    <w:sizeAuto/>
                    <w:default w:val="0"/>
                  </w:checkBox>
                </w:ffData>
              </w:fldChar>
            </w:r>
            <w:bookmarkStart w:id="13" w:name="Check14"/>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13"/>
            <w:r w:rsidRPr="00DE034E">
              <w:rPr>
                <w:sz w:val="20"/>
                <w:szCs w:val="20"/>
              </w:rPr>
              <w:t xml:space="preserve">  No</w:t>
            </w:r>
          </w:p>
        </w:tc>
      </w:tr>
      <w:tr w:rsidR="00694B1B" w:rsidTr="00B8527C">
        <w:tc>
          <w:tcPr>
            <w:tcW w:w="2673" w:type="dxa"/>
            <w:gridSpan w:val="6"/>
            <w:tcBorders>
              <w:top w:val="single" w:sz="12" w:space="0" w:color="auto"/>
              <w:left w:val="single" w:sz="12" w:space="0" w:color="auto"/>
              <w:right w:val="single" w:sz="4" w:space="0" w:color="auto"/>
            </w:tcBorders>
            <w:shd w:val="clear" w:color="auto" w:fill="F7CAAC" w:themeFill="accent2" w:themeFillTint="66"/>
          </w:tcPr>
          <w:p w:rsidR="00694B1B" w:rsidRPr="00694B1B" w:rsidRDefault="00694B1B" w:rsidP="00C53DE8">
            <w:pPr>
              <w:rPr>
                <w:sz w:val="20"/>
                <w:szCs w:val="20"/>
              </w:rPr>
            </w:pPr>
            <w:r>
              <w:rPr>
                <w:sz w:val="20"/>
                <w:szCs w:val="20"/>
              </w:rPr>
              <w:t xml:space="preserve">32.  </w:t>
            </w:r>
            <w:r w:rsidRPr="00694B1B">
              <w:rPr>
                <w:sz w:val="20"/>
                <w:szCs w:val="20"/>
              </w:rPr>
              <w:t>Check Service Requested:</w:t>
            </w:r>
          </w:p>
        </w:tc>
        <w:tc>
          <w:tcPr>
            <w:tcW w:w="3342" w:type="dxa"/>
            <w:gridSpan w:val="7"/>
            <w:tcBorders>
              <w:top w:val="single" w:sz="12" w:space="0" w:color="auto"/>
              <w:left w:val="single" w:sz="4" w:space="0" w:color="auto"/>
              <w:right w:val="single" w:sz="4" w:space="0" w:color="auto"/>
            </w:tcBorders>
            <w:shd w:val="clear" w:color="auto" w:fill="auto"/>
          </w:tcPr>
          <w:p w:rsidR="00694B1B" w:rsidRDefault="00B57163" w:rsidP="00C53DE8">
            <w:pPr>
              <w:rPr>
                <w:sz w:val="20"/>
                <w:szCs w:val="20"/>
              </w:rPr>
            </w:pPr>
            <w:r>
              <w:rPr>
                <w:b/>
                <w:sz w:val="20"/>
                <w:szCs w:val="20"/>
              </w:rPr>
              <w:fldChar w:fldCharType="begin">
                <w:ffData>
                  <w:name w:val="Check18"/>
                  <w:enabled/>
                  <w:calcOnExit w:val="0"/>
                  <w:helpText w:type="text" w:val="Air Freight: Usually the fastest mode to transport cargo. "/>
                  <w:statusText w:type="text" w:val="Air Freight: Usually the fastest mode to transport cargo. "/>
                  <w:checkBox>
                    <w:sizeAuto/>
                    <w:default w:val="0"/>
                  </w:checkBox>
                </w:ffData>
              </w:fldChar>
            </w:r>
            <w:bookmarkStart w:id="14" w:name="Check18"/>
            <w:r>
              <w:rPr>
                <w:b/>
                <w:sz w:val="20"/>
                <w:szCs w:val="20"/>
              </w:rPr>
              <w:instrText xml:space="preserve"> FORMCHECKBOX </w:instrText>
            </w:r>
            <w:r w:rsidR="00BD7510">
              <w:rPr>
                <w:b/>
                <w:sz w:val="20"/>
                <w:szCs w:val="20"/>
              </w:rPr>
            </w:r>
            <w:r w:rsidR="00BD7510">
              <w:rPr>
                <w:b/>
                <w:sz w:val="20"/>
                <w:szCs w:val="20"/>
              </w:rPr>
              <w:fldChar w:fldCharType="separate"/>
            </w:r>
            <w:r>
              <w:rPr>
                <w:b/>
                <w:sz w:val="20"/>
                <w:szCs w:val="20"/>
              </w:rPr>
              <w:fldChar w:fldCharType="end"/>
            </w:r>
            <w:bookmarkEnd w:id="14"/>
            <w:r w:rsidR="00694B1B">
              <w:rPr>
                <w:b/>
                <w:sz w:val="20"/>
                <w:szCs w:val="20"/>
              </w:rPr>
              <w:t xml:space="preserve"> </w:t>
            </w:r>
            <w:r w:rsidR="00694B1B" w:rsidRPr="007A584D">
              <w:rPr>
                <w:sz w:val="20"/>
                <w:szCs w:val="20"/>
              </w:rPr>
              <w:t xml:space="preserve"> Air</w:t>
            </w:r>
            <w:r w:rsidR="00694B1B">
              <w:rPr>
                <w:b/>
                <w:sz w:val="20"/>
                <w:szCs w:val="20"/>
              </w:rPr>
              <w:t xml:space="preserve">      </w:t>
            </w:r>
            <w:r>
              <w:rPr>
                <w:b/>
                <w:sz w:val="20"/>
                <w:szCs w:val="20"/>
              </w:rPr>
              <w:fldChar w:fldCharType="begin">
                <w:ffData>
                  <w:name w:val="Check20"/>
                  <w:enabled/>
                  <w:calcOnExit w:val="0"/>
                  <w:helpText w:type="text" w:val="Ground transport: This box is for those U.S. Companies that prefer, or have knowledge of our Ground transport options to Canada or Mexico."/>
                  <w:statusText w:type="text" w:val="Ground transport: This box is for those U.S. Companies that prefer, or have knowledge of our Ground transport options to Canada or Mexico."/>
                  <w:checkBox>
                    <w:sizeAuto/>
                    <w:default w:val="0"/>
                    <w:checked w:val="0"/>
                  </w:checkBox>
                </w:ffData>
              </w:fldChar>
            </w:r>
            <w:bookmarkStart w:id="15" w:name="Check20"/>
            <w:r>
              <w:rPr>
                <w:b/>
                <w:sz w:val="20"/>
                <w:szCs w:val="20"/>
              </w:rPr>
              <w:instrText xml:space="preserve"> FORMCHECKBOX </w:instrText>
            </w:r>
            <w:r w:rsidR="00BD7510">
              <w:rPr>
                <w:b/>
                <w:sz w:val="20"/>
                <w:szCs w:val="20"/>
              </w:rPr>
            </w:r>
            <w:r w:rsidR="00BD7510">
              <w:rPr>
                <w:b/>
                <w:sz w:val="20"/>
                <w:szCs w:val="20"/>
              </w:rPr>
              <w:fldChar w:fldCharType="separate"/>
            </w:r>
            <w:r>
              <w:rPr>
                <w:b/>
                <w:sz w:val="20"/>
                <w:szCs w:val="20"/>
              </w:rPr>
              <w:fldChar w:fldCharType="end"/>
            </w:r>
            <w:bookmarkEnd w:id="15"/>
            <w:r w:rsidR="00694B1B">
              <w:rPr>
                <w:b/>
                <w:sz w:val="20"/>
                <w:szCs w:val="20"/>
              </w:rPr>
              <w:t xml:space="preserve"> </w:t>
            </w:r>
            <w:r w:rsidR="00694B1B" w:rsidRPr="007A584D">
              <w:rPr>
                <w:sz w:val="20"/>
                <w:szCs w:val="20"/>
              </w:rPr>
              <w:t>Ground</w:t>
            </w:r>
            <w:r>
              <w:rPr>
                <w:sz w:val="20"/>
                <w:szCs w:val="20"/>
              </w:rPr>
              <w:t xml:space="preserve">   </w:t>
            </w:r>
            <w:r>
              <w:rPr>
                <w:b/>
                <w:sz w:val="20"/>
                <w:szCs w:val="20"/>
              </w:rPr>
              <w:fldChar w:fldCharType="begin">
                <w:ffData>
                  <w:name w:val="Check19"/>
                  <w:enabled/>
                  <w:calcOnExit w:val="0"/>
                  <w:helpText w:type="text" w:val="Ocean Freight: Ideal for high volume cargo shipments. Less expensive, however this is the longest mode of transportation."/>
                  <w:statusText w:type="text" w:val="Ocean Freight: Ideal for high volume cargo shipments. Less expensive, however this is the longest mode of transportation."/>
                  <w:checkBox>
                    <w:sizeAuto/>
                    <w:default w:val="0"/>
                    <w:checked w:val="0"/>
                  </w:checkBox>
                </w:ffData>
              </w:fldChar>
            </w:r>
            <w:bookmarkStart w:id="16" w:name="Check19"/>
            <w:r>
              <w:rPr>
                <w:b/>
                <w:sz w:val="20"/>
                <w:szCs w:val="20"/>
              </w:rPr>
              <w:instrText xml:space="preserve"> FORMCHECKBOX </w:instrText>
            </w:r>
            <w:r w:rsidR="00BD7510">
              <w:rPr>
                <w:b/>
                <w:sz w:val="20"/>
                <w:szCs w:val="20"/>
              </w:rPr>
            </w:r>
            <w:r w:rsidR="00BD7510">
              <w:rPr>
                <w:b/>
                <w:sz w:val="20"/>
                <w:szCs w:val="20"/>
              </w:rPr>
              <w:fldChar w:fldCharType="separate"/>
            </w:r>
            <w:r>
              <w:rPr>
                <w:b/>
                <w:sz w:val="20"/>
                <w:szCs w:val="20"/>
              </w:rPr>
              <w:fldChar w:fldCharType="end"/>
            </w:r>
            <w:bookmarkEnd w:id="16"/>
            <w:r>
              <w:rPr>
                <w:b/>
                <w:sz w:val="20"/>
                <w:szCs w:val="20"/>
              </w:rPr>
              <w:t xml:space="preserve"> </w:t>
            </w:r>
            <w:r w:rsidRPr="007A584D">
              <w:rPr>
                <w:sz w:val="20"/>
                <w:szCs w:val="20"/>
              </w:rPr>
              <w:t>Ocean</w:t>
            </w:r>
            <w:r>
              <w:rPr>
                <w:b/>
                <w:sz w:val="20"/>
                <w:szCs w:val="20"/>
              </w:rPr>
              <w:t xml:space="preserve">     </w:t>
            </w:r>
          </w:p>
        </w:tc>
        <w:tc>
          <w:tcPr>
            <w:tcW w:w="2970" w:type="dxa"/>
            <w:gridSpan w:val="5"/>
            <w:tcBorders>
              <w:top w:val="single" w:sz="12" w:space="0" w:color="auto"/>
              <w:left w:val="single" w:sz="4" w:space="0" w:color="auto"/>
              <w:right w:val="single" w:sz="4" w:space="0" w:color="auto"/>
            </w:tcBorders>
            <w:shd w:val="clear" w:color="auto" w:fill="auto"/>
          </w:tcPr>
          <w:p w:rsidR="00694B1B" w:rsidRDefault="00694B1B" w:rsidP="00C53DE8">
            <w:pPr>
              <w:rPr>
                <w:sz w:val="20"/>
                <w:szCs w:val="20"/>
              </w:rPr>
            </w:pPr>
            <w:r>
              <w:rPr>
                <w:sz w:val="20"/>
                <w:szCs w:val="20"/>
              </w:rPr>
              <w:t xml:space="preserve">33.  </w:t>
            </w:r>
            <w:r w:rsidRPr="00694B1B">
              <w:rPr>
                <w:sz w:val="20"/>
                <w:szCs w:val="20"/>
              </w:rPr>
              <w:t>Check Service Requested:</w:t>
            </w:r>
          </w:p>
        </w:tc>
        <w:tc>
          <w:tcPr>
            <w:tcW w:w="2700" w:type="dxa"/>
            <w:gridSpan w:val="5"/>
            <w:tcBorders>
              <w:top w:val="single" w:sz="12" w:space="0" w:color="auto"/>
              <w:left w:val="single" w:sz="4" w:space="0" w:color="auto"/>
              <w:right w:val="single" w:sz="12" w:space="0" w:color="auto"/>
            </w:tcBorders>
            <w:shd w:val="clear" w:color="auto" w:fill="auto"/>
          </w:tcPr>
          <w:p w:rsidR="00694B1B" w:rsidRDefault="00B57163" w:rsidP="00C53DE8">
            <w:pPr>
              <w:rPr>
                <w:sz w:val="20"/>
                <w:szCs w:val="20"/>
              </w:rPr>
            </w:pPr>
            <w:r>
              <w:rPr>
                <w:b/>
                <w:sz w:val="20"/>
                <w:szCs w:val="20"/>
              </w:rPr>
              <w:fldChar w:fldCharType="begin">
                <w:ffData>
                  <w:name w:val="Check21"/>
                  <w:enabled/>
                  <w:calcOnExit w:val="0"/>
                  <w:helpText w:type="text" w:val="Also known as &quot;Economy&quot; or &quot;Consolidated&quot;. "/>
                  <w:statusText w:type="text" w:val="Consolidation: Also known as &quot;Economy&quot; or &quot;Deferred&quot;. "/>
                  <w:checkBox>
                    <w:sizeAuto/>
                    <w:default w:val="0"/>
                  </w:checkBox>
                </w:ffData>
              </w:fldChar>
            </w:r>
            <w:bookmarkStart w:id="17" w:name="Check21"/>
            <w:r>
              <w:rPr>
                <w:b/>
                <w:sz w:val="20"/>
                <w:szCs w:val="20"/>
              </w:rPr>
              <w:instrText xml:space="preserve"> FORMCHECKBOX </w:instrText>
            </w:r>
            <w:r w:rsidR="00BD7510">
              <w:rPr>
                <w:b/>
                <w:sz w:val="20"/>
                <w:szCs w:val="20"/>
              </w:rPr>
            </w:r>
            <w:r w:rsidR="00BD7510">
              <w:rPr>
                <w:b/>
                <w:sz w:val="20"/>
                <w:szCs w:val="20"/>
              </w:rPr>
              <w:fldChar w:fldCharType="separate"/>
            </w:r>
            <w:r>
              <w:rPr>
                <w:b/>
                <w:sz w:val="20"/>
                <w:szCs w:val="20"/>
              </w:rPr>
              <w:fldChar w:fldCharType="end"/>
            </w:r>
            <w:bookmarkEnd w:id="17"/>
            <w:r w:rsidR="00F576B5">
              <w:rPr>
                <w:b/>
                <w:sz w:val="20"/>
                <w:szCs w:val="20"/>
              </w:rPr>
              <w:t xml:space="preserve"> </w:t>
            </w:r>
            <w:r w:rsidR="00F576B5" w:rsidRPr="007A584D">
              <w:rPr>
                <w:sz w:val="20"/>
                <w:szCs w:val="20"/>
              </w:rPr>
              <w:t>Deferred</w:t>
            </w:r>
            <w:r w:rsidR="00694B1B" w:rsidRPr="007A584D">
              <w:rPr>
                <w:sz w:val="20"/>
                <w:szCs w:val="20"/>
              </w:rPr>
              <w:t xml:space="preserve">   </w:t>
            </w:r>
            <w:r w:rsidR="00694B1B">
              <w:rPr>
                <w:b/>
                <w:sz w:val="20"/>
                <w:szCs w:val="20"/>
              </w:rPr>
              <w:t xml:space="preserve">   </w:t>
            </w:r>
            <w:r>
              <w:rPr>
                <w:b/>
                <w:sz w:val="20"/>
                <w:szCs w:val="20"/>
              </w:rPr>
              <w:fldChar w:fldCharType="begin">
                <w:ffData>
                  <w:name w:val="Check22"/>
                  <w:enabled/>
                  <w:calcOnExit w:val="0"/>
                  <w:helpText w:type="text" w:val="Also known as &quot;Express&quot; or &quot;IATA&quot;. This is a faster and more coslty service type often used for Time Senstive and/or High Value freight."/>
                  <w:statusText w:type="text" w:val="Also known as &quot;Express&quot; or &quot;IATA&quot;. This is a faster and more coslty service type often used for Time Senstive and/or High Value freight."/>
                  <w:checkBox>
                    <w:sizeAuto/>
                    <w:default w:val="0"/>
                  </w:checkBox>
                </w:ffData>
              </w:fldChar>
            </w:r>
            <w:bookmarkStart w:id="18" w:name="Check22"/>
            <w:r>
              <w:rPr>
                <w:b/>
                <w:sz w:val="20"/>
                <w:szCs w:val="20"/>
              </w:rPr>
              <w:instrText xml:space="preserve"> FORMCHECKBOX </w:instrText>
            </w:r>
            <w:r w:rsidR="00BD7510">
              <w:rPr>
                <w:b/>
                <w:sz w:val="20"/>
                <w:szCs w:val="20"/>
              </w:rPr>
            </w:r>
            <w:r w:rsidR="00BD7510">
              <w:rPr>
                <w:b/>
                <w:sz w:val="20"/>
                <w:szCs w:val="20"/>
              </w:rPr>
              <w:fldChar w:fldCharType="separate"/>
            </w:r>
            <w:r>
              <w:rPr>
                <w:b/>
                <w:sz w:val="20"/>
                <w:szCs w:val="20"/>
              </w:rPr>
              <w:fldChar w:fldCharType="end"/>
            </w:r>
            <w:bookmarkEnd w:id="18"/>
            <w:r w:rsidR="00694B1B">
              <w:rPr>
                <w:b/>
                <w:sz w:val="20"/>
                <w:szCs w:val="20"/>
              </w:rPr>
              <w:t xml:space="preserve"> </w:t>
            </w:r>
            <w:r w:rsidR="00F576B5" w:rsidRPr="007A584D">
              <w:rPr>
                <w:sz w:val="20"/>
                <w:szCs w:val="20"/>
              </w:rPr>
              <w:t>Premium</w:t>
            </w:r>
          </w:p>
        </w:tc>
      </w:tr>
      <w:tr w:rsidR="00C53DE8" w:rsidTr="00B8527C">
        <w:tc>
          <w:tcPr>
            <w:tcW w:w="2673" w:type="dxa"/>
            <w:gridSpan w:val="6"/>
            <w:tcBorders>
              <w:top w:val="single" w:sz="12" w:space="0" w:color="auto"/>
              <w:left w:val="single" w:sz="12" w:space="0" w:color="auto"/>
              <w:right w:val="single" w:sz="4" w:space="0" w:color="auto"/>
            </w:tcBorders>
            <w:shd w:val="clear" w:color="auto" w:fill="auto"/>
          </w:tcPr>
          <w:p w:rsidR="00C53DE8" w:rsidRDefault="00C53DE8" w:rsidP="00C53DE8">
            <w:pPr>
              <w:rPr>
                <w:sz w:val="20"/>
                <w:szCs w:val="20"/>
              </w:rPr>
            </w:pPr>
            <w:r>
              <w:rPr>
                <w:sz w:val="20"/>
                <w:szCs w:val="20"/>
              </w:rPr>
              <w:t>34.  Insurance Requested:</w:t>
            </w:r>
          </w:p>
        </w:tc>
        <w:tc>
          <w:tcPr>
            <w:tcW w:w="3342" w:type="dxa"/>
            <w:gridSpan w:val="7"/>
            <w:tcBorders>
              <w:top w:val="single" w:sz="12" w:space="0" w:color="auto"/>
              <w:left w:val="single" w:sz="4" w:space="0" w:color="auto"/>
              <w:right w:val="single" w:sz="4" w:space="0" w:color="auto"/>
            </w:tcBorders>
            <w:shd w:val="clear" w:color="auto" w:fill="auto"/>
          </w:tcPr>
          <w:p w:rsidR="00C53DE8" w:rsidRDefault="00C53DE8" w:rsidP="00C53DE8">
            <w:pPr>
              <w:rPr>
                <w:b/>
                <w:sz w:val="20"/>
                <w:szCs w:val="20"/>
              </w:rPr>
            </w:pPr>
            <w:r>
              <w:rPr>
                <w:b/>
                <w:sz w:val="20"/>
                <w:szCs w:val="20"/>
              </w:rPr>
              <w:fldChar w:fldCharType="begin">
                <w:ffData>
                  <w:name w:val="Check38"/>
                  <w:enabled/>
                  <w:calcOnExit w:val="0"/>
                  <w:helpText w:type="text" w:val="Select &quot;Yes&quot; if insurance is being requested on this shipment. Otherwise check &quot;No&quot;."/>
                  <w:statusText w:type="text" w:val="Select &quot;Yes&quot; if insurance is being requested on this shipment. Otherwise check &quot;No&quot;."/>
                  <w:checkBox>
                    <w:sizeAuto/>
                    <w:default w:val="0"/>
                  </w:checkBox>
                </w:ffData>
              </w:fldChar>
            </w:r>
            <w:bookmarkStart w:id="19" w:name="Check38"/>
            <w:r>
              <w:rPr>
                <w:b/>
                <w:sz w:val="20"/>
                <w:szCs w:val="20"/>
              </w:rPr>
              <w:instrText xml:space="preserve"> FORMCHECKBOX </w:instrText>
            </w:r>
            <w:r w:rsidR="00BD7510">
              <w:rPr>
                <w:b/>
                <w:sz w:val="20"/>
                <w:szCs w:val="20"/>
              </w:rPr>
            </w:r>
            <w:r w:rsidR="00BD7510">
              <w:rPr>
                <w:b/>
                <w:sz w:val="20"/>
                <w:szCs w:val="20"/>
              </w:rPr>
              <w:fldChar w:fldCharType="separate"/>
            </w:r>
            <w:r>
              <w:rPr>
                <w:b/>
                <w:sz w:val="20"/>
                <w:szCs w:val="20"/>
              </w:rPr>
              <w:fldChar w:fldCharType="end"/>
            </w:r>
            <w:bookmarkEnd w:id="19"/>
            <w:r>
              <w:rPr>
                <w:b/>
                <w:sz w:val="20"/>
                <w:szCs w:val="20"/>
              </w:rPr>
              <w:t xml:space="preserve">  </w:t>
            </w:r>
            <w:r w:rsidRPr="00C53DE8">
              <w:rPr>
                <w:sz w:val="20"/>
                <w:szCs w:val="20"/>
              </w:rPr>
              <w:t xml:space="preserve">Yes    </w:t>
            </w:r>
            <w:r>
              <w:rPr>
                <w:sz w:val="20"/>
                <w:szCs w:val="20"/>
              </w:rPr>
              <w:fldChar w:fldCharType="begin">
                <w:ffData>
                  <w:name w:val="Check39"/>
                  <w:enabled/>
                  <w:calcOnExit w:val="0"/>
                  <w:helpText w:type="text" w:val="Select &quot;No&quot; if insurance is not being requested on this shipment. Otherwise check &quot;Yes&quot;."/>
                  <w:statusText w:type="text" w:val="Select &quot;No&quot; if insurance is not being requested on this shipment. Otherwise check &quot;Yes&quot;."/>
                  <w:checkBox>
                    <w:sizeAuto/>
                    <w:default w:val="0"/>
                  </w:checkBox>
                </w:ffData>
              </w:fldChar>
            </w:r>
            <w:bookmarkStart w:id="20" w:name="Check39"/>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20"/>
            <w:r w:rsidRPr="00C53DE8">
              <w:rPr>
                <w:sz w:val="20"/>
                <w:szCs w:val="20"/>
              </w:rPr>
              <w:t>No</w:t>
            </w:r>
          </w:p>
        </w:tc>
        <w:tc>
          <w:tcPr>
            <w:tcW w:w="2970" w:type="dxa"/>
            <w:gridSpan w:val="5"/>
            <w:tcBorders>
              <w:top w:val="single" w:sz="12" w:space="0" w:color="auto"/>
              <w:left w:val="single" w:sz="4" w:space="0" w:color="auto"/>
              <w:right w:val="single" w:sz="4" w:space="0" w:color="auto"/>
            </w:tcBorders>
            <w:shd w:val="clear" w:color="auto" w:fill="auto"/>
          </w:tcPr>
          <w:p w:rsidR="00C53DE8" w:rsidRPr="00C53DE8" w:rsidRDefault="00C53DE8" w:rsidP="00C53DE8">
            <w:pPr>
              <w:ind w:left="12"/>
              <w:rPr>
                <w:sz w:val="20"/>
                <w:szCs w:val="20"/>
              </w:rPr>
            </w:pPr>
            <w:r>
              <w:rPr>
                <w:sz w:val="20"/>
                <w:szCs w:val="20"/>
              </w:rPr>
              <w:t xml:space="preserve">35. </w:t>
            </w:r>
            <w:r w:rsidRPr="00C53DE8">
              <w:rPr>
                <w:sz w:val="20"/>
                <w:szCs w:val="20"/>
              </w:rPr>
              <w:t>Insurance Amount Requested:</w:t>
            </w:r>
          </w:p>
        </w:tc>
        <w:tc>
          <w:tcPr>
            <w:tcW w:w="2700" w:type="dxa"/>
            <w:gridSpan w:val="5"/>
            <w:tcBorders>
              <w:top w:val="single" w:sz="12" w:space="0" w:color="auto"/>
              <w:left w:val="single" w:sz="4" w:space="0" w:color="auto"/>
              <w:right w:val="single" w:sz="12" w:space="0" w:color="auto"/>
            </w:tcBorders>
            <w:shd w:val="clear" w:color="auto" w:fill="auto"/>
          </w:tcPr>
          <w:p w:rsidR="00C53DE8" w:rsidRDefault="00C53DE8" w:rsidP="00C53DE8">
            <w:pPr>
              <w:rPr>
                <w:b/>
                <w:sz w:val="20"/>
                <w:szCs w:val="20"/>
              </w:rPr>
            </w:pPr>
            <w:r>
              <w:rPr>
                <w:rFonts w:cs="Arial"/>
                <w:sz w:val="20"/>
                <w:szCs w:val="20"/>
                <w:highlight w:val="lightGray"/>
              </w:rPr>
              <w:fldChar w:fldCharType="begin">
                <w:ffData>
                  <w:name w:val=""/>
                  <w:enabled/>
                  <w:calcOnExit w:val="0"/>
                  <w:helpText w:type="text" w:val="Amount of Insurance requested. Insurance is the value of the goods + transportation costs + 10%."/>
                  <w:statusText w:type="text" w:val="Amount of Insurance requested. Insurance is the value of the goods + transportation costs + 10%."/>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C53DE8" w:rsidTr="00FB59BC">
        <w:tc>
          <w:tcPr>
            <w:tcW w:w="1954" w:type="dxa"/>
            <w:gridSpan w:val="4"/>
            <w:tcBorders>
              <w:top w:val="single" w:sz="12" w:space="0" w:color="auto"/>
              <w:left w:val="single" w:sz="12" w:space="0" w:color="auto"/>
              <w:right w:val="single" w:sz="4" w:space="0" w:color="auto"/>
            </w:tcBorders>
            <w:shd w:val="clear" w:color="auto" w:fill="auto"/>
          </w:tcPr>
          <w:p w:rsidR="00C53DE8" w:rsidRPr="00DE034E" w:rsidRDefault="00C53DE8" w:rsidP="00C53DE8">
            <w:pPr>
              <w:rPr>
                <w:sz w:val="20"/>
                <w:szCs w:val="20"/>
              </w:rPr>
            </w:pPr>
            <w:r>
              <w:rPr>
                <w:sz w:val="20"/>
                <w:szCs w:val="20"/>
              </w:rPr>
              <w:t xml:space="preserve">36.  Payment Terms:  </w:t>
            </w:r>
          </w:p>
        </w:tc>
        <w:tc>
          <w:tcPr>
            <w:tcW w:w="9731" w:type="dxa"/>
            <w:gridSpan w:val="19"/>
            <w:tcBorders>
              <w:top w:val="single" w:sz="12" w:space="0" w:color="auto"/>
              <w:left w:val="single" w:sz="4" w:space="0" w:color="auto"/>
              <w:right w:val="single" w:sz="12" w:space="0" w:color="auto"/>
            </w:tcBorders>
            <w:shd w:val="clear" w:color="auto" w:fill="auto"/>
          </w:tcPr>
          <w:p w:rsidR="00C53DE8" w:rsidRPr="00DE034E" w:rsidRDefault="00C53DE8" w:rsidP="00C53DE8">
            <w:pPr>
              <w:rPr>
                <w:sz w:val="20"/>
                <w:szCs w:val="20"/>
              </w:rPr>
            </w:pPr>
            <w:r>
              <w:rPr>
                <w:sz w:val="20"/>
                <w:szCs w:val="20"/>
              </w:rPr>
              <w:t xml:space="preserve">  </w:t>
            </w:r>
            <w:r>
              <w:rPr>
                <w:sz w:val="20"/>
                <w:szCs w:val="20"/>
              </w:rPr>
              <w:fldChar w:fldCharType="begin">
                <w:ffData>
                  <w:name w:val="Check23"/>
                  <w:enabled/>
                  <w:calcOnExit w:val="0"/>
                  <w:helpText w:type="text" w:val="Credit that is extended to the buyer from the seller that is not supported by formal written note of indebtedness (merchandise for which a buyer is billed later by the seller)"/>
                  <w:statusText w:type="text" w:val="Credit that is extended to the buyer from the seller that is not supported by formal written note of indebtedness. "/>
                  <w:checkBox>
                    <w:sizeAuto/>
                    <w:default w:val="0"/>
                  </w:checkBox>
                </w:ffData>
              </w:fldChar>
            </w:r>
            <w:bookmarkStart w:id="21" w:name="Check23"/>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21"/>
            <w:r>
              <w:rPr>
                <w:sz w:val="20"/>
                <w:szCs w:val="20"/>
              </w:rPr>
              <w:t xml:space="preserve"> Open Account     </w:t>
            </w:r>
            <w:r>
              <w:rPr>
                <w:sz w:val="20"/>
                <w:szCs w:val="20"/>
              </w:rPr>
              <w:fldChar w:fldCharType="begin">
                <w:ffData>
                  <w:name w:val="Check24"/>
                  <w:enabled/>
                  <w:calcOnExit w:val="0"/>
                  <w:helpText w:type="text" w:val="A 'Letter of Credit' (L/C) is a document issued by a bank stating its commitment to pay someone (supplier, exporter, seller) a stated amount of money on behalf of a buyer so long as the seller meets the very specific terms &amp; conditions."/>
                  <w:statusText w:type="text" w:val="A 'Letter of Credit' (L/C) is a document issued by a bank stating its commitment to pay someone."/>
                  <w:checkBox>
                    <w:sizeAuto/>
                    <w:default w:val="0"/>
                  </w:checkBox>
                </w:ffData>
              </w:fldChar>
            </w:r>
            <w:bookmarkStart w:id="22" w:name="Check24"/>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22"/>
            <w:r>
              <w:rPr>
                <w:sz w:val="20"/>
                <w:szCs w:val="20"/>
              </w:rPr>
              <w:t xml:space="preserve"> Letter of Credit    </w:t>
            </w:r>
            <w:r>
              <w:rPr>
                <w:sz w:val="20"/>
                <w:szCs w:val="20"/>
              </w:rPr>
              <w:fldChar w:fldCharType="begin">
                <w:ffData>
                  <w:name w:val="Check25"/>
                  <w:enabled/>
                  <w:calcOnExit w:val="0"/>
                  <w:helpText w:type="text" w:val="A financial tool.  Sight drafts are payable upon presentation or demand, or within a particular period after demand is made."/>
                  <w:statusText w:type="text" w:val="A financial tool.  Sight drafts are payable upon presentation or demand, or within a particular period after demand is made."/>
                  <w:checkBox>
                    <w:sizeAuto/>
                    <w:default w:val="0"/>
                  </w:checkBox>
                </w:ffData>
              </w:fldChar>
            </w:r>
            <w:bookmarkStart w:id="23" w:name="Check25"/>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23"/>
            <w:r>
              <w:rPr>
                <w:sz w:val="20"/>
                <w:szCs w:val="20"/>
              </w:rPr>
              <w:t xml:space="preserve"> Site Draft*   </w:t>
            </w:r>
            <w:r>
              <w:rPr>
                <w:sz w:val="20"/>
                <w:szCs w:val="20"/>
              </w:rPr>
              <w:fldChar w:fldCharType="begin">
                <w:ffData>
                  <w:name w:val="Check26"/>
                  <w:enabled/>
                  <w:calcOnExit w:val="0"/>
                  <w:helpText w:type="text" w:val="A financial instrument that is payable at a future fixed (specific) or determinable (30, 60, 90 days) date.  Tool used to give the buyer time to pay for their purchage. (Usance Drafts) "/>
                  <w:statusText w:type="text" w:val="A financial instrument that is payable at a future fixed (specific) or determinable (30, 60, 90 days) date.  "/>
                  <w:checkBox>
                    <w:sizeAuto/>
                    <w:default w:val="0"/>
                  </w:checkBox>
                </w:ffData>
              </w:fldChar>
            </w:r>
            <w:bookmarkStart w:id="24" w:name="Check26"/>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24"/>
            <w:r>
              <w:rPr>
                <w:sz w:val="20"/>
                <w:szCs w:val="20"/>
              </w:rPr>
              <w:t xml:space="preserve">Time Draft*  Bank: </w:t>
            </w:r>
            <w:r>
              <w:rPr>
                <w:rFonts w:cs="Arial"/>
                <w:sz w:val="20"/>
                <w:szCs w:val="20"/>
                <w:highlight w:val="lightGray"/>
              </w:rPr>
              <w:fldChar w:fldCharType="begin">
                <w:ffData>
                  <w:name w:val=""/>
                  <w:enabled/>
                  <w:calcOnExit w:val="0"/>
                  <w:helpText w:type="text" w:val="List the name of the bank that has prepared the necessary documents."/>
                  <w:statusText w:type="text" w:val="List the name of the bank that has prepared the necessary documents."/>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r>
              <w:rPr>
                <w:rFonts w:cs="Arial"/>
                <w:sz w:val="20"/>
                <w:szCs w:val="20"/>
              </w:rPr>
              <w:br/>
            </w:r>
            <w:r w:rsidRPr="007A584D">
              <w:rPr>
                <w:rFonts w:cs="Arial"/>
                <w:sz w:val="18"/>
                <w:szCs w:val="18"/>
              </w:rPr>
              <w:t>*Shipper must provide this document to ICAT Logistics, Inc.</w:t>
            </w:r>
          </w:p>
        </w:tc>
      </w:tr>
      <w:tr w:rsidR="007A584D" w:rsidTr="00FB59BC">
        <w:tc>
          <w:tcPr>
            <w:tcW w:w="1781" w:type="dxa"/>
            <w:gridSpan w:val="3"/>
            <w:tcBorders>
              <w:top w:val="single" w:sz="12" w:space="0" w:color="auto"/>
              <w:left w:val="single" w:sz="12" w:space="0" w:color="auto"/>
              <w:right w:val="single" w:sz="4" w:space="0" w:color="auto"/>
            </w:tcBorders>
            <w:shd w:val="clear" w:color="auto" w:fill="auto"/>
          </w:tcPr>
          <w:p w:rsidR="007A584D" w:rsidRDefault="00C53DE8" w:rsidP="00C53DE8">
            <w:pPr>
              <w:rPr>
                <w:sz w:val="20"/>
                <w:szCs w:val="20"/>
              </w:rPr>
            </w:pPr>
            <w:r>
              <w:rPr>
                <w:sz w:val="20"/>
                <w:szCs w:val="20"/>
              </w:rPr>
              <w:t>37</w:t>
            </w:r>
            <w:r w:rsidR="007A584D">
              <w:rPr>
                <w:sz w:val="20"/>
                <w:szCs w:val="20"/>
              </w:rPr>
              <w:t>.  INCOTERMS</w:t>
            </w:r>
            <w:r w:rsidR="000F4983">
              <w:rPr>
                <w:sz w:val="20"/>
                <w:szCs w:val="20"/>
              </w:rPr>
              <w:t>©</w:t>
            </w:r>
            <w:r w:rsidR="007A584D">
              <w:rPr>
                <w:sz w:val="20"/>
                <w:szCs w:val="20"/>
              </w:rPr>
              <w:t>:</w:t>
            </w:r>
          </w:p>
        </w:tc>
        <w:tc>
          <w:tcPr>
            <w:tcW w:w="9904" w:type="dxa"/>
            <w:gridSpan w:val="20"/>
            <w:tcBorders>
              <w:top w:val="single" w:sz="12" w:space="0" w:color="auto"/>
              <w:left w:val="single" w:sz="4" w:space="0" w:color="auto"/>
              <w:right w:val="single" w:sz="12" w:space="0" w:color="auto"/>
            </w:tcBorders>
            <w:shd w:val="clear" w:color="auto" w:fill="auto"/>
          </w:tcPr>
          <w:p w:rsidR="007A584D" w:rsidRDefault="007A584D" w:rsidP="00C53DE8">
            <w:pPr>
              <w:rPr>
                <w:sz w:val="20"/>
                <w:szCs w:val="20"/>
              </w:rPr>
            </w:pPr>
            <w:r>
              <w:rPr>
                <w:sz w:val="20"/>
                <w:szCs w:val="20"/>
              </w:rPr>
              <w:t xml:space="preserve">  </w:t>
            </w:r>
            <w:r w:rsidR="00B57163">
              <w:rPr>
                <w:sz w:val="20"/>
                <w:szCs w:val="20"/>
              </w:rPr>
              <w:fldChar w:fldCharType="begin">
                <w:ffData>
                  <w:name w:val="Check27"/>
                  <w:enabled/>
                  <w:calcOnExit w:val="0"/>
                  <w:helpText w:type="text" w:val="The Seller makes the goods available at his/her premises. This term places the maximum obligation on the buyer and minimum obligations on the seller."/>
                  <w:statusText w:type="text" w:val="The Seller makes the goods available at his/her premises. This term places the maximum obligation on the buyer and minimum obligations on "/>
                  <w:checkBox>
                    <w:sizeAuto/>
                    <w:default w:val="0"/>
                  </w:checkBox>
                </w:ffData>
              </w:fldChar>
            </w:r>
            <w:bookmarkStart w:id="25" w:name="Check27"/>
            <w:r w:rsidR="00B57163">
              <w:rPr>
                <w:sz w:val="20"/>
                <w:szCs w:val="20"/>
              </w:rPr>
              <w:instrText xml:space="preserve"> FORMCHECKBOX </w:instrText>
            </w:r>
            <w:r w:rsidR="00BD7510">
              <w:rPr>
                <w:sz w:val="20"/>
                <w:szCs w:val="20"/>
              </w:rPr>
            </w:r>
            <w:r w:rsidR="00BD7510">
              <w:rPr>
                <w:sz w:val="20"/>
                <w:szCs w:val="20"/>
              </w:rPr>
              <w:fldChar w:fldCharType="separate"/>
            </w:r>
            <w:r w:rsidR="00B57163">
              <w:rPr>
                <w:sz w:val="20"/>
                <w:szCs w:val="20"/>
              </w:rPr>
              <w:fldChar w:fldCharType="end"/>
            </w:r>
            <w:bookmarkEnd w:id="25"/>
            <w:r>
              <w:rPr>
                <w:sz w:val="20"/>
                <w:szCs w:val="20"/>
              </w:rPr>
              <w:t xml:space="preserve"> EXW     </w:t>
            </w:r>
            <w:r w:rsidR="005548C9">
              <w:rPr>
                <w:sz w:val="20"/>
                <w:szCs w:val="20"/>
              </w:rPr>
              <w:fldChar w:fldCharType="begin">
                <w:ffData>
                  <w:name w:val="Check28"/>
                  <w:enabled/>
                  <w:calcOnExit w:val="0"/>
                  <w:helpText w:type="text" w:val="The seller to deliver goods to a named airport, terminal, or other place where the carrier operates. Costs for transportation and risk of loss transfer to the buyer after delivery to the carrier."/>
                  <w:statusText w:type="text" w:val="The seller to deliver goods to a named airport, terminal, or other place where the carrier operates. Costs for transportation and risk of "/>
                  <w:checkBox>
                    <w:sizeAuto/>
                    <w:default w:val="0"/>
                  </w:checkBox>
                </w:ffData>
              </w:fldChar>
            </w:r>
            <w:bookmarkStart w:id="26" w:name="Check28"/>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26"/>
            <w:r>
              <w:rPr>
                <w:sz w:val="20"/>
                <w:szCs w:val="20"/>
              </w:rPr>
              <w:t xml:space="preserve">FCA     </w:t>
            </w:r>
            <w:r w:rsidR="005548C9">
              <w:rPr>
                <w:sz w:val="20"/>
                <w:szCs w:val="20"/>
              </w:rPr>
              <w:fldChar w:fldCharType="begin">
                <w:ffData>
                  <w:name w:val="Check29"/>
                  <w:enabled/>
                  <w:calcOnExit w:val="0"/>
                  <w:helpText w:type="text" w:val="The seller pays for carriage. Risk transfers to buyer upon handing goods over to the first carrier at place of shipment in the country of Export."/>
                  <w:statusText w:type="text" w:val="The seller pays for carriage. Risk transfers to buyer upon handing goods over to the first carrier at place of shipment in the country of "/>
                  <w:checkBox>
                    <w:sizeAuto/>
                    <w:default w:val="0"/>
                  </w:checkBox>
                </w:ffData>
              </w:fldChar>
            </w:r>
            <w:bookmarkStart w:id="27" w:name="Check29"/>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27"/>
            <w:r>
              <w:rPr>
                <w:sz w:val="20"/>
                <w:szCs w:val="20"/>
              </w:rPr>
              <w:t xml:space="preserve">CPT     </w:t>
            </w:r>
            <w:r w:rsidR="005548C9">
              <w:rPr>
                <w:sz w:val="20"/>
                <w:szCs w:val="20"/>
              </w:rPr>
              <w:fldChar w:fldCharType="begin">
                <w:ffData>
                  <w:name w:val="Check30"/>
                  <w:enabled/>
                  <w:calcOnExit w:val="0"/>
                  <w:helpText w:type="text" w:val="The containerized transport/multimodal equivalent of CIF. Seller pays for carriage and insurance to the named destination point, but risk passes when the goods are handed over to the first carrier. "/>
                  <w:statusText w:type="text" w:val="Seller pays for carriage and insurance to the named destination point, but risk passes when the goods are hand over to the first carrier."/>
                  <w:checkBox>
                    <w:sizeAuto/>
                    <w:default w:val="0"/>
                  </w:checkBox>
                </w:ffData>
              </w:fldChar>
            </w:r>
            <w:bookmarkStart w:id="28" w:name="Check30"/>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28"/>
            <w:r>
              <w:rPr>
                <w:sz w:val="20"/>
                <w:szCs w:val="20"/>
              </w:rPr>
              <w:t xml:space="preserve">CIP     </w:t>
            </w:r>
            <w:r w:rsidR="005548C9">
              <w:rPr>
                <w:sz w:val="20"/>
                <w:szCs w:val="20"/>
              </w:rPr>
              <w:fldChar w:fldCharType="begin">
                <w:ffData>
                  <w:name w:val="Check31"/>
                  <w:enabled/>
                  <w:calcOnExit w:val="0"/>
                  <w:helpText w:type="text" w:val="This term means that the seller covers all the costs of transport (export fees, carriage, insurance, and destination port charges) and assumes all risk until after the goods are import duty/taxes/customs costs."/>
                  <w:statusText w:type="text" w:val="Seller covers all the costs of transport and assumes all risk until after the goods are import duty/taxes customs costs clear."/>
                  <w:checkBox>
                    <w:sizeAuto/>
                    <w:default w:val="0"/>
                  </w:checkBox>
                </w:ffData>
              </w:fldChar>
            </w:r>
            <w:bookmarkStart w:id="29" w:name="Check31"/>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29"/>
            <w:r>
              <w:rPr>
                <w:sz w:val="20"/>
                <w:szCs w:val="20"/>
              </w:rPr>
              <w:t xml:space="preserve">DAT     </w:t>
            </w:r>
            <w:r w:rsidR="005548C9">
              <w:rPr>
                <w:sz w:val="20"/>
                <w:szCs w:val="20"/>
              </w:rPr>
              <w:fldChar w:fldCharType="begin">
                <w:ffData>
                  <w:name w:val="Check32"/>
                  <w:enabled/>
                  <w:calcOnExit w:val="0"/>
                  <w:helpText w:type="text" w:val="Seller is responsible for arranging carriage and for delivering the goods, ready for unloading from the arriving conveyance, at the named place. Duties are NOT paid by the seller under this term."/>
                  <w:statusText w:type="text" w:val="Seller is responsible for arranging carriage and for delivering the goods, ready for unloading from the arriving conveyance, at the named."/>
                  <w:checkBox>
                    <w:sizeAuto/>
                    <w:default w:val="0"/>
                  </w:checkBox>
                </w:ffData>
              </w:fldChar>
            </w:r>
            <w:bookmarkStart w:id="30" w:name="Check32"/>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30"/>
            <w:r>
              <w:rPr>
                <w:sz w:val="20"/>
                <w:szCs w:val="20"/>
              </w:rPr>
              <w:t xml:space="preserve">DAP     </w:t>
            </w:r>
            <w:r w:rsidR="005548C9">
              <w:rPr>
                <w:sz w:val="20"/>
                <w:szCs w:val="20"/>
              </w:rPr>
              <w:fldChar w:fldCharType="begin">
                <w:ffData>
                  <w:name w:val="Check33"/>
                  <w:enabled/>
                  <w:calcOnExit w:val="0"/>
                  <w:helpText w:type="text" w:val="Seller is responsible for delivering the goods to the named place in the country of the buyer, and pays all costs in bringing the goods to the destination including import duties and taxes. The seller is not responsible for unloading."/>
                  <w:statusText w:type="text" w:val="Seller is responsible for delivering the goods to the named place in the country of the buyer, and pays all costs."/>
                  <w:checkBox>
                    <w:sizeAuto/>
                    <w:default w:val="0"/>
                  </w:checkBox>
                </w:ffData>
              </w:fldChar>
            </w:r>
            <w:bookmarkStart w:id="31" w:name="Check33"/>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31"/>
            <w:r>
              <w:rPr>
                <w:sz w:val="20"/>
                <w:szCs w:val="20"/>
              </w:rPr>
              <w:t xml:space="preserve">DDP     </w:t>
            </w:r>
            <w:r w:rsidR="005548C9">
              <w:rPr>
                <w:sz w:val="20"/>
                <w:szCs w:val="20"/>
              </w:rPr>
              <w:fldChar w:fldCharType="begin">
                <w:ffData>
                  <w:name w:val="Check34"/>
                  <w:enabled/>
                  <w:calcOnExit w:val="0"/>
                  <w:helpText w:type="text" w:val="Seller delivers when the goods are placed alongside the buyer's vessel at the named port of shipment. Buyer has to bear all costs and risks of loss of or damage to the goods from that moment. "/>
                  <w:statusText w:type="text" w:val="Seller delivers when goods are placed alongside buyer's vessel at the named port of shipment. Buyer bears all cost/risk from that point."/>
                  <w:checkBox>
                    <w:sizeAuto/>
                    <w:default w:val="0"/>
                  </w:checkBox>
                </w:ffData>
              </w:fldChar>
            </w:r>
            <w:bookmarkStart w:id="32" w:name="Check34"/>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32"/>
            <w:r>
              <w:rPr>
                <w:sz w:val="20"/>
                <w:szCs w:val="20"/>
              </w:rPr>
              <w:t xml:space="preserve">FAS     </w:t>
            </w:r>
            <w:r w:rsidR="005548C9">
              <w:rPr>
                <w:sz w:val="20"/>
                <w:szCs w:val="20"/>
              </w:rPr>
              <w:fldChar w:fldCharType="begin">
                <w:ffData>
                  <w:name w:val="Check35"/>
                  <w:enabled/>
                  <w:calcOnExit w:val="0"/>
                  <w:helpText w:type="text" w:val="The seller must advance government tax in the country of origin as off commitment to load the goods on board a vessel designated by the buyer. Cost and risk are divided when the goods are actually on board of the vessel. The seller must clear the goods fo"/>
                  <w:statusText w:type="text" w:val="Seller advances govt tax in the country of origin as  commitment to load the goods on board a vessel chosen by buyer. Cost/Risk are split."/>
                  <w:checkBox>
                    <w:sizeAuto/>
                    <w:default w:val="0"/>
                  </w:checkBox>
                </w:ffData>
              </w:fldChar>
            </w:r>
            <w:bookmarkStart w:id="33" w:name="Check35"/>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33"/>
            <w:r>
              <w:rPr>
                <w:sz w:val="20"/>
                <w:szCs w:val="20"/>
              </w:rPr>
              <w:t xml:space="preserve">FOB     </w:t>
            </w:r>
            <w:r w:rsidR="005548C9">
              <w:rPr>
                <w:sz w:val="20"/>
                <w:szCs w:val="20"/>
              </w:rPr>
              <w:fldChar w:fldCharType="begin">
                <w:ffData>
                  <w:name w:val="Check36"/>
                  <w:enabled/>
                  <w:calcOnExit w:val="0"/>
                  <w:helpText w:type="text" w:val="Seller must pay the costs and freight to bring the goods to the port of destination. However, risk is transferred to the buyer once the goods are loaded on the vessel. Insurance for the goods is NOT included. "/>
                  <w:statusText w:type="text" w:val="Seller must pay the costs/freight to the port of destination. Risk is transferred to buyer once the goods are on vessel. No Insurance."/>
                  <w:checkBox>
                    <w:sizeAuto/>
                    <w:default w:val="0"/>
                  </w:checkBox>
                </w:ffData>
              </w:fldChar>
            </w:r>
            <w:bookmarkStart w:id="34" w:name="Check36"/>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34"/>
            <w:r>
              <w:rPr>
                <w:sz w:val="20"/>
                <w:szCs w:val="20"/>
              </w:rPr>
              <w:t xml:space="preserve">CFR     </w:t>
            </w:r>
            <w:r w:rsidR="005548C9">
              <w:rPr>
                <w:sz w:val="20"/>
                <w:szCs w:val="20"/>
              </w:rPr>
              <w:fldChar w:fldCharType="begin">
                <w:ffData>
                  <w:name w:val="Check37"/>
                  <w:enabled/>
                  <w:calcOnExit w:val="0"/>
                  <w:helpText w:type="text" w:val="Seller must pay the costs and freight to bring the goods to the port of destination. However, risk is transferred to the buyer once the goods are loaded on the vessel. Insurance for the goods is supplied by the seller. "/>
                  <w:statusText w:type="text" w:val="Seller pays the costs/freight to the port of destination. Risk is transferred to buyer once goods are on vessel. Seller pays insurance."/>
                  <w:checkBox>
                    <w:sizeAuto/>
                    <w:default w:val="0"/>
                  </w:checkBox>
                </w:ffData>
              </w:fldChar>
            </w:r>
            <w:bookmarkStart w:id="35" w:name="Check37"/>
            <w:r w:rsidR="005548C9">
              <w:rPr>
                <w:sz w:val="20"/>
                <w:szCs w:val="20"/>
              </w:rPr>
              <w:instrText xml:space="preserve"> FORMCHECKBOX </w:instrText>
            </w:r>
            <w:r w:rsidR="00BD7510">
              <w:rPr>
                <w:sz w:val="20"/>
                <w:szCs w:val="20"/>
              </w:rPr>
            </w:r>
            <w:r w:rsidR="00BD7510">
              <w:rPr>
                <w:sz w:val="20"/>
                <w:szCs w:val="20"/>
              </w:rPr>
              <w:fldChar w:fldCharType="separate"/>
            </w:r>
            <w:r w:rsidR="005548C9">
              <w:rPr>
                <w:sz w:val="20"/>
                <w:szCs w:val="20"/>
              </w:rPr>
              <w:fldChar w:fldCharType="end"/>
            </w:r>
            <w:bookmarkEnd w:id="35"/>
            <w:r>
              <w:rPr>
                <w:sz w:val="20"/>
                <w:szCs w:val="20"/>
              </w:rPr>
              <w:t xml:space="preserve">CIF  </w:t>
            </w:r>
          </w:p>
        </w:tc>
      </w:tr>
      <w:tr w:rsidR="00454A4C" w:rsidTr="00FB59BC">
        <w:tc>
          <w:tcPr>
            <w:tcW w:w="11685" w:type="dxa"/>
            <w:gridSpan w:val="23"/>
            <w:tcBorders>
              <w:top w:val="single" w:sz="12" w:space="0" w:color="auto"/>
              <w:left w:val="single" w:sz="12" w:space="0" w:color="auto"/>
              <w:bottom w:val="single" w:sz="12" w:space="0" w:color="auto"/>
              <w:right w:val="single" w:sz="12" w:space="0" w:color="auto"/>
            </w:tcBorders>
            <w:shd w:val="clear" w:color="auto" w:fill="auto"/>
          </w:tcPr>
          <w:p w:rsidR="00454A4C" w:rsidRPr="00DE034E" w:rsidRDefault="00454A4C" w:rsidP="00C53DE8">
            <w:pPr>
              <w:rPr>
                <w:sz w:val="20"/>
                <w:szCs w:val="20"/>
              </w:rPr>
            </w:pPr>
            <w:r w:rsidRPr="00DE034E">
              <w:rPr>
                <w:sz w:val="20"/>
                <w:szCs w:val="20"/>
              </w:rPr>
              <w:t>3</w:t>
            </w:r>
            <w:r w:rsidR="00C53DE8">
              <w:rPr>
                <w:sz w:val="20"/>
                <w:szCs w:val="20"/>
              </w:rPr>
              <w:t>8</w:t>
            </w:r>
            <w:r w:rsidRPr="00DE034E">
              <w:rPr>
                <w:sz w:val="20"/>
                <w:szCs w:val="20"/>
              </w:rPr>
              <w:t xml:space="preserve">.   </w:t>
            </w:r>
            <w:r>
              <w:rPr>
                <w:sz w:val="20"/>
                <w:szCs w:val="20"/>
              </w:rPr>
              <w:fldChar w:fldCharType="begin">
                <w:ffData>
                  <w:name w:val="Check15"/>
                  <w:enabled/>
                  <w:calcOnExit w:val="0"/>
                  <w:helpText w:type="text" w:val="Check here if the Forwarding Agent is filing the AES on your behalf."/>
                  <w:statusText w:type="text" w:val="Check here if the Forwarding Agent is filing the AES on your behalf."/>
                  <w:checkBox>
                    <w:sizeAuto/>
                    <w:default w:val="0"/>
                  </w:checkBox>
                </w:ffData>
              </w:fldChar>
            </w:r>
            <w:bookmarkStart w:id="36" w:name="Check15"/>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36"/>
            <w:r w:rsidRPr="00DE034E">
              <w:rPr>
                <w:sz w:val="20"/>
                <w:szCs w:val="20"/>
              </w:rPr>
              <w:t xml:space="preserve">   </w:t>
            </w:r>
            <w:r>
              <w:t xml:space="preserve"> </w:t>
            </w:r>
            <w:r w:rsidRPr="00454A4C">
              <w:rPr>
                <w:sz w:val="20"/>
                <w:szCs w:val="20"/>
              </w:rPr>
              <w:t>Check here if there are any remaining non-licensable Schedule B / HTS Numbers that are valued $2500.00 or less and that do not otherwise require AES filing.</w:t>
            </w:r>
          </w:p>
        </w:tc>
      </w:tr>
      <w:tr w:rsidR="000613DE" w:rsidTr="00FB59BC">
        <w:tc>
          <w:tcPr>
            <w:tcW w:w="11685" w:type="dxa"/>
            <w:gridSpan w:val="23"/>
            <w:tcBorders>
              <w:top w:val="single" w:sz="4" w:space="0" w:color="auto"/>
              <w:left w:val="single" w:sz="12" w:space="0" w:color="auto"/>
              <w:bottom w:val="single" w:sz="12" w:space="0" w:color="auto"/>
              <w:right w:val="single" w:sz="12" w:space="0" w:color="auto"/>
            </w:tcBorders>
            <w:shd w:val="clear" w:color="auto" w:fill="F7CAAC" w:themeFill="accent2" w:themeFillTint="66"/>
          </w:tcPr>
          <w:p w:rsidR="000613DE" w:rsidRPr="00DE034E" w:rsidRDefault="00694B1B" w:rsidP="00C53DE8">
            <w:pPr>
              <w:rPr>
                <w:sz w:val="20"/>
                <w:szCs w:val="20"/>
              </w:rPr>
            </w:pPr>
            <w:r>
              <w:rPr>
                <w:sz w:val="20"/>
                <w:szCs w:val="20"/>
              </w:rPr>
              <w:t>3</w:t>
            </w:r>
            <w:r w:rsidR="00C53DE8">
              <w:rPr>
                <w:sz w:val="20"/>
                <w:szCs w:val="20"/>
              </w:rPr>
              <w:t>9</w:t>
            </w:r>
            <w:r w:rsidR="000613DE" w:rsidRPr="00DE034E">
              <w:rPr>
                <w:sz w:val="20"/>
                <w:szCs w:val="20"/>
              </w:rPr>
              <w:t xml:space="preserve">.   </w:t>
            </w:r>
            <w:r w:rsidR="008632AB">
              <w:rPr>
                <w:sz w:val="20"/>
                <w:szCs w:val="20"/>
              </w:rPr>
              <w:fldChar w:fldCharType="begin">
                <w:ffData>
                  <w:name w:val="Check16"/>
                  <w:enabled/>
                  <w:calcOnExit w:val="0"/>
                  <w:helpText w:type="text" w:val="Check here if the Forwarding Agent is filing the EEI on your behalf."/>
                  <w:statusText w:type="text" w:val="Check here if the Forwarding Agent is filing the EEI on your behalf."/>
                  <w:checkBox>
                    <w:sizeAuto/>
                    <w:default w:val="0"/>
                  </w:checkBox>
                </w:ffData>
              </w:fldChar>
            </w:r>
            <w:bookmarkStart w:id="37" w:name="Check16"/>
            <w:r w:rsidR="008632AB">
              <w:rPr>
                <w:sz w:val="20"/>
                <w:szCs w:val="20"/>
              </w:rPr>
              <w:instrText xml:space="preserve"> FORMCHECKBOX </w:instrText>
            </w:r>
            <w:r w:rsidR="00BD7510">
              <w:rPr>
                <w:sz w:val="20"/>
                <w:szCs w:val="20"/>
              </w:rPr>
            </w:r>
            <w:r w:rsidR="00BD7510">
              <w:rPr>
                <w:sz w:val="20"/>
                <w:szCs w:val="20"/>
              </w:rPr>
              <w:fldChar w:fldCharType="separate"/>
            </w:r>
            <w:r w:rsidR="008632AB">
              <w:rPr>
                <w:sz w:val="20"/>
                <w:szCs w:val="20"/>
              </w:rPr>
              <w:fldChar w:fldCharType="end"/>
            </w:r>
            <w:bookmarkEnd w:id="37"/>
            <w:r w:rsidR="000613DE" w:rsidRPr="00DE034E">
              <w:rPr>
                <w:sz w:val="20"/>
                <w:szCs w:val="20"/>
              </w:rPr>
              <w:t xml:space="preserve">   </w:t>
            </w:r>
            <w:r w:rsidR="00454A4C">
              <w:t xml:space="preserve"> </w:t>
            </w:r>
            <w:r w:rsidR="00454A4C" w:rsidRPr="00454A4C">
              <w:rPr>
                <w:sz w:val="20"/>
                <w:szCs w:val="20"/>
              </w:rPr>
              <w:t>Check here if the USPPI authorizes the above named forwarder to act as its true and lawful agent for purposes of preparing and filing the Electronic Export Information ("EEI") in accordance with the laws and regulations of the United States.</w:t>
            </w:r>
          </w:p>
        </w:tc>
      </w:tr>
      <w:tr w:rsidR="000613DE" w:rsidTr="00FB59BC">
        <w:trPr>
          <w:trHeight w:val="679"/>
        </w:trPr>
        <w:tc>
          <w:tcPr>
            <w:tcW w:w="11685" w:type="dxa"/>
            <w:gridSpan w:val="23"/>
            <w:tcBorders>
              <w:top w:val="single" w:sz="12" w:space="0" w:color="auto"/>
              <w:left w:val="single" w:sz="12" w:space="0" w:color="auto"/>
              <w:right w:val="single" w:sz="12" w:space="0" w:color="auto"/>
            </w:tcBorders>
            <w:shd w:val="clear" w:color="auto" w:fill="F7CAAC" w:themeFill="accent2" w:themeFillTint="66"/>
          </w:tcPr>
          <w:p w:rsidR="000613DE" w:rsidRPr="004B7D70" w:rsidRDefault="00C53DE8" w:rsidP="00C53DE8">
            <w:pPr>
              <w:rPr>
                <w:sz w:val="20"/>
                <w:szCs w:val="20"/>
              </w:rPr>
            </w:pPr>
            <w:r>
              <w:rPr>
                <w:sz w:val="20"/>
                <w:szCs w:val="20"/>
              </w:rPr>
              <w:t>40</w:t>
            </w:r>
            <w:r w:rsidR="000613DE" w:rsidRPr="004B7D70">
              <w:rPr>
                <w:sz w:val="20"/>
                <w:szCs w:val="20"/>
              </w:rPr>
              <w:t>.  I certify that the statements made and all information contained herein are true and correct.  I understand that civil and criminal penalties, including forfeiture and sale, may be imposed for making false and fraudulent statements herein., failing to provide the requested information or for violation of U.S. laws on exploration (13 U.S.C. Sec. 305: 22 U.S.C. Sec. 401, 18 U.S.C. Sec 1001, 50 U.S.C. app 2410).</w:t>
            </w:r>
          </w:p>
        </w:tc>
      </w:tr>
      <w:tr w:rsidR="000613DE" w:rsidTr="00FB59BC">
        <w:tc>
          <w:tcPr>
            <w:tcW w:w="2502" w:type="dxa"/>
            <w:gridSpan w:val="5"/>
            <w:tcBorders>
              <w:top w:val="single" w:sz="12" w:space="0" w:color="auto"/>
              <w:left w:val="single" w:sz="12" w:space="0" w:color="auto"/>
              <w:bottom w:val="single" w:sz="12" w:space="0" w:color="auto"/>
            </w:tcBorders>
            <w:shd w:val="clear" w:color="auto" w:fill="auto"/>
          </w:tcPr>
          <w:p w:rsidR="000613DE" w:rsidRPr="00DE034E" w:rsidRDefault="00C53DE8" w:rsidP="00C53DE8">
            <w:pPr>
              <w:rPr>
                <w:sz w:val="20"/>
                <w:szCs w:val="20"/>
              </w:rPr>
            </w:pPr>
            <w:r>
              <w:rPr>
                <w:sz w:val="20"/>
                <w:szCs w:val="20"/>
              </w:rPr>
              <w:t>41</w:t>
            </w:r>
            <w:r w:rsidR="000613DE" w:rsidRPr="00DE034E">
              <w:rPr>
                <w:sz w:val="20"/>
                <w:szCs w:val="20"/>
              </w:rPr>
              <w:t xml:space="preserve">.  USPPI E-mail </w:t>
            </w:r>
            <w:r w:rsidR="00DE034E" w:rsidRPr="00DE034E">
              <w:rPr>
                <w:sz w:val="20"/>
                <w:szCs w:val="20"/>
              </w:rPr>
              <w:t>A</w:t>
            </w:r>
            <w:r w:rsidR="000613DE" w:rsidRPr="00DE034E">
              <w:rPr>
                <w:sz w:val="20"/>
                <w:szCs w:val="20"/>
              </w:rPr>
              <w:t>ddress:</w:t>
            </w:r>
          </w:p>
        </w:tc>
        <w:tc>
          <w:tcPr>
            <w:tcW w:w="3869" w:type="dxa"/>
            <w:gridSpan w:val="9"/>
            <w:tcBorders>
              <w:top w:val="single" w:sz="12" w:space="0" w:color="auto"/>
              <w:bottom w:val="single" w:sz="12" w:space="0" w:color="auto"/>
              <w:right w:val="single" w:sz="4" w:space="0" w:color="auto"/>
            </w:tcBorders>
            <w:shd w:val="clear" w:color="auto" w:fill="auto"/>
          </w:tcPr>
          <w:p w:rsidR="000613DE" w:rsidRPr="00DE034E" w:rsidRDefault="008632AB" w:rsidP="00C53DE8">
            <w:pPr>
              <w:rPr>
                <w:sz w:val="20"/>
                <w:szCs w:val="20"/>
              </w:rPr>
            </w:pPr>
            <w:r>
              <w:rPr>
                <w:rFonts w:cs="Arial"/>
                <w:sz w:val="20"/>
                <w:szCs w:val="20"/>
                <w:highlight w:val="lightGray"/>
              </w:rPr>
              <w:fldChar w:fldCharType="begin">
                <w:ffData>
                  <w:name w:val=""/>
                  <w:enabled/>
                  <w:calcOnExit w:val="0"/>
                  <w:helpText w:type="text" w:val="Insert the email address of the authorized USPPI contact."/>
                  <w:statusText w:type="text" w:val="Insert the email address of the authorized USPPI contac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2614" w:type="dxa"/>
            <w:gridSpan w:val="4"/>
            <w:tcBorders>
              <w:top w:val="single" w:sz="12" w:space="0" w:color="auto"/>
              <w:left w:val="single" w:sz="4" w:space="0" w:color="auto"/>
              <w:bottom w:val="single" w:sz="12" w:space="0" w:color="auto"/>
            </w:tcBorders>
            <w:shd w:val="clear" w:color="auto" w:fill="F7CAAC" w:themeFill="accent2" w:themeFillTint="66"/>
          </w:tcPr>
          <w:p w:rsidR="000613DE" w:rsidRPr="00DE034E" w:rsidRDefault="007A584D" w:rsidP="00C53DE8">
            <w:pPr>
              <w:rPr>
                <w:sz w:val="20"/>
                <w:szCs w:val="20"/>
              </w:rPr>
            </w:pPr>
            <w:r>
              <w:rPr>
                <w:sz w:val="20"/>
                <w:szCs w:val="20"/>
              </w:rPr>
              <w:t>4</w:t>
            </w:r>
            <w:r w:rsidR="00C53DE8">
              <w:rPr>
                <w:sz w:val="20"/>
                <w:szCs w:val="20"/>
              </w:rPr>
              <w:t>2</w:t>
            </w:r>
            <w:r w:rsidR="000613DE" w:rsidRPr="00DE034E">
              <w:rPr>
                <w:sz w:val="20"/>
                <w:szCs w:val="20"/>
              </w:rPr>
              <w:t>.  USPPI Telephone No.:</w:t>
            </w:r>
          </w:p>
        </w:tc>
        <w:tc>
          <w:tcPr>
            <w:tcW w:w="2700" w:type="dxa"/>
            <w:gridSpan w:val="5"/>
            <w:tcBorders>
              <w:top w:val="single" w:sz="12" w:space="0" w:color="auto"/>
              <w:bottom w:val="single" w:sz="12" w:space="0" w:color="auto"/>
              <w:right w:val="single" w:sz="12" w:space="0" w:color="auto"/>
            </w:tcBorders>
            <w:shd w:val="clear" w:color="auto" w:fill="auto"/>
          </w:tcPr>
          <w:p w:rsidR="000613DE" w:rsidRPr="00DE034E" w:rsidRDefault="008632AB" w:rsidP="00C53DE8">
            <w:pPr>
              <w:rPr>
                <w:sz w:val="20"/>
                <w:szCs w:val="20"/>
              </w:rPr>
            </w:pPr>
            <w:r>
              <w:rPr>
                <w:rFonts w:cs="Arial"/>
                <w:sz w:val="20"/>
                <w:szCs w:val="20"/>
                <w:highlight w:val="lightGray"/>
              </w:rPr>
              <w:fldChar w:fldCharType="begin">
                <w:ffData>
                  <w:name w:val=""/>
                  <w:enabled/>
                  <w:calcOnExit w:val="0"/>
                  <w:helpText w:type="text" w:val="Insert telephone number of the authorized USPPI contact."/>
                  <w:statusText w:type="text" w:val="Insert telephone number of the authorized USPPI contac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733F0D" w:rsidTr="00FB59BC">
        <w:tc>
          <w:tcPr>
            <w:tcW w:w="5921" w:type="dxa"/>
            <w:gridSpan w:val="12"/>
            <w:tcBorders>
              <w:left w:val="single" w:sz="12" w:space="0" w:color="auto"/>
              <w:bottom w:val="single" w:sz="12" w:space="0" w:color="auto"/>
              <w:right w:val="nil"/>
            </w:tcBorders>
            <w:shd w:val="clear" w:color="auto" w:fill="auto"/>
          </w:tcPr>
          <w:p w:rsidR="00733F0D" w:rsidRPr="00DE034E" w:rsidRDefault="00694B1B" w:rsidP="00C53DE8">
            <w:pPr>
              <w:rPr>
                <w:sz w:val="20"/>
                <w:szCs w:val="20"/>
              </w:rPr>
            </w:pPr>
            <w:r>
              <w:rPr>
                <w:sz w:val="20"/>
                <w:szCs w:val="20"/>
              </w:rPr>
              <w:t>4</w:t>
            </w:r>
            <w:r w:rsidR="00C53DE8">
              <w:rPr>
                <w:sz w:val="20"/>
                <w:szCs w:val="20"/>
              </w:rPr>
              <w:t>3</w:t>
            </w:r>
            <w:r w:rsidR="00733F0D" w:rsidRPr="00DE034E">
              <w:rPr>
                <w:sz w:val="20"/>
                <w:szCs w:val="20"/>
              </w:rPr>
              <w:t>.  Printed Name of Duly Authorized officer or employee:</w:t>
            </w:r>
          </w:p>
        </w:tc>
        <w:tc>
          <w:tcPr>
            <w:tcW w:w="5764" w:type="dxa"/>
            <w:gridSpan w:val="11"/>
            <w:tcBorders>
              <w:top w:val="single" w:sz="12" w:space="0" w:color="auto"/>
              <w:right w:val="single" w:sz="12" w:space="0" w:color="auto"/>
            </w:tcBorders>
            <w:shd w:val="clear" w:color="auto" w:fill="auto"/>
          </w:tcPr>
          <w:p w:rsidR="00733F0D" w:rsidRPr="00DE034E" w:rsidRDefault="008632AB" w:rsidP="00C53DE8">
            <w:pPr>
              <w:rPr>
                <w:sz w:val="20"/>
                <w:szCs w:val="20"/>
              </w:rPr>
            </w:pPr>
            <w:r>
              <w:rPr>
                <w:rFonts w:cs="Arial"/>
                <w:sz w:val="20"/>
                <w:szCs w:val="20"/>
                <w:highlight w:val="lightGray"/>
              </w:rPr>
              <w:fldChar w:fldCharType="begin">
                <w:ffData>
                  <w:name w:val=""/>
                  <w:enabled/>
                  <w:calcOnExit w:val="0"/>
                  <w:helpText w:type="text" w:val="Insert the name of the individual in your (USPPI) company that is authorized to act in this capacity on your behalf, and who is authorized to speak to CBP or other US Government Agency who might have reason to reach out to them on the transaction."/>
                  <w:statusText w:type="text" w:val="Insert the name of the individual company that is authorized to act in this capacity on your behalf, and who is authorized to speak to CBP"/>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694B1B" w:rsidTr="00FB59BC">
        <w:tc>
          <w:tcPr>
            <w:tcW w:w="1424" w:type="dxa"/>
            <w:gridSpan w:val="2"/>
            <w:tcBorders>
              <w:top w:val="single" w:sz="12" w:space="0" w:color="auto"/>
              <w:left w:val="single" w:sz="12" w:space="0" w:color="auto"/>
              <w:bottom w:val="single" w:sz="12" w:space="0" w:color="auto"/>
            </w:tcBorders>
            <w:shd w:val="clear" w:color="auto" w:fill="F7CAAC" w:themeFill="accent2" w:themeFillTint="66"/>
          </w:tcPr>
          <w:p w:rsidR="00694B1B" w:rsidRPr="003219B7" w:rsidRDefault="00C53DE8" w:rsidP="00C53DE8">
            <w:pPr>
              <w:rPr>
                <w:sz w:val="20"/>
                <w:szCs w:val="20"/>
              </w:rPr>
            </w:pPr>
            <w:r>
              <w:rPr>
                <w:sz w:val="20"/>
                <w:szCs w:val="20"/>
              </w:rPr>
              <w:t>44</w:t>
            </w:r>
            <w:r w:rsidR="00694B1B">
              <w:rPr>
                <w:sz w:val="20"/>
                <w:szCs w:val="20"/>
              </w:rPr>
              <w:t>. Signature:</w:t>
            </w:r>
          </w:p>
        </w:tc>
        <w:tc>
          <w:tcPr>
            <w:tcW w:w="10261" w:type="dxa"/>
            <w:gridSpan w:val="21"/>
            <w:tcBorders>
              <w:top w:val="single" w:sz="12" w:space="0" w:color="auto"/>
              <w:bottom w:val="single" w:sz="12" w:space="0" w:color="auto"/>
              <w:right w:val="single" w:sz="12" w:space="0" w:color="auto"/>
            </w:tcBorders>
            <w:shd w:val="clear" w:color="auto" w:fill="auto"/>
          </w:tcPr>
          <w:p w:rsidR="00694B1B" w:rsidRPr="00DE034E" w:rsidRDefault="008632AB" w:rsidP="00C53DE8">
            <w:pPr>
              <w:rPr>
                <w:sz w:val="20"/>
                <w:szCs w:val="20"/>
              </w:rPr>
            </w:pPr>
            <w:r>
              <w:rPr>
                <w:rFonts w:cs="Arial"/>
                <w:sz w:val="20"/>
                <w:szCs w:val="20"/>
                <w:highlight w:val="lightGray"/>
              </w:rPr>
              <w:fldChar w:fldCharType="begin">
                <w:ffData>
                  <w:name w:val=""/>
                  <w:enabled/>
                  <w:calcOnExit w:val="0"/>
                  <w:helpText w:type="text" w:val="Sign &#10;&#10;For electronic signature validation, type in UPPERCASE letters.&#10;"/>
                  <w:statusText w:type="text" w:val="Sign     For electronic signature validation, type in UPPERCASE letters.  "/>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C53DE8" w:rsidTr="00FB59BC">
        <w:tc>
          <w:tcPr>
            <w:tcW w:w="1424" w:type="dxa"/>
            <w:gridSpan w:val="2"/>
            <w:tcBorders>
              <w:top w:val="single" w:sz="12" w:space="0" w:color="auto"/>
              <w:left w:val="single" w:sz="12" w:space="0" w:color="auto"/>
              <w:bottom w:val="single" w:sz="12" w:space="0" w:color="auto"/>
            </w:tcBorders>
            <w:shd w:val="clear" w:color="auto" w:fill="F7CAAC" w:themeFill="accent2" w:themeFillTint="66"/>
          </w:tcPr>
          <w:p w:rsidR="00C53DE8" w:rsidRDefault="00C53DE8" w:rsidP="00C53DE8">
            <w:pPr>
              <w:rPr>
                <w:sz w:val="20"/>
                <w:szCs w:val="20"/>
              </w:rPr>
            </w:pPr>
            <w:r>
              <w:rPr>
                <w:sz w:val="20"/>
                <w:szCs w:val="20"/>
              </w:rPr>
              <w:t>45</w:t>
            </w:r>
            <w:r w:rsidRPr="00DE034E">
              <w:rPr>
                <w:sz w:val="20"/>
                <w:szCs w:val="20"/>
              </w:rPr>
              <w:t>. Title:</w:t>
            </w:r>
          </w:p>
        </w:tc>
        <w:tc>
          <w:tcPr>
            <w:tcW w:w="4497" w:type="dxa"/>
            <w:gridSpan w:val="10"/>
            <w:tcBorders>
              <w:top w:val="single" w:sz="12" w:space="0" w:color="auto"/>
              <w:bottom w:val="single" w:sz="12" w:space="0" w:color="auto"/>
            </w:tcBorders>
            <w:shd w:val="clear" w:color="auto" w:fill="auto"/>
          </w:tcPr>
          <w:p w:rsidR="00C53DE8" w:rsidRPr="00DE034E" w:rsidRDefault="00C53DE8" w:rsidP="00C53DE8">
            <w:pPr>
              <w:rPr>
                <w:sz w:val="20"/>
                <w:szCs w:val="20"/>
              </w:rPr>
            </w:pPr>
            <w:r>
              <w:rPr>
                <w:rFonts w:cs="Arial"/>
                <w:sz w:val="20"/>
                <w:szCs w:val="20"/>
                <w:highlight w:val="lightGray"/>
              </w:rPr>
              <w:fldChar w:fldCharType="begin">
                <w:ffData>
                  <w:name w:val=""/>
                  <w:enabled/>
                  <w:calcOnExit w:val="0"/>
                  <w:helpText w:type="text" w:val="Title of the USPPI authorized contact."/>
                  <w:statusText w:type="text" w:val="Title of the USPPI authorized contact."/>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c>
          <w:tcPr>
            <w:tcW w:w="1275" w:type="dxa"/>
            <w:gridSpan w:val="4"/>
            <w:tcBorders>
              <w:top w:val="single" w:sz="12" w:space="0" w:color="auto"/>
              <w:bottom w:val="single" w:sz="12" w:space="0" w:color="auto"/>
              <w:right w:val="single" w:sz="4" w:space="0" w:color="auto"/>
            </w:tcBorders>
            <w:shd w:val="clear" w:color="auto" w:fill="F7CAAC" w:themeFill="accent2" w:themeFillTint="66"/>
          </w:tcPr>
          <w:p w:rsidR="00C53DE8" w:rsidRPr="00C53DE8" w:rsidRDefault="00C53DE8" w:rsidP="00C53DE8">
            <w:pPr>
              <w:rPr>
                <w:sz w:val="20"/>
                <w:szCs w:val="20"/>
              </w:rPr>
            </w:pPr>
            <w:r>
              <w:rPr>
                <w:sz w:val="20"/>
                <w:szCs w:val="20"/>
              </w:rPr>
              <w:t>46</w:t>
            </w:r>
            <w:r w:rsidRPr="00DE034E">
              <w:rPr>
                <w:sz w:val="20"/>
                <w:szCs w:val="20"/>
              </w:rPr>
              <w:t>. Date:</w:t>
            </w:r>
          </w:p>
        </w:tc>
        <w:tc>
          <w:tcPr>
            <w:tcW w:w="4489" w:type="dxa"/>
            <w:gridSpan w:val="7"/>
            <w:tcBorders>
              <w:top w:val="single" w:sz="12" w:space="0" w:color="auto"/>
              <w:left w:val="single" w:sz="4" w:space="0" w:color="auto"/>
              <w:bottom w:val="single" w:sz="12" w:space="0" w:color="auto"/>
              <w:right w:val="single" w:sz="12" w:space="0" w:color="auto"/>
            </w:tcBorders>
            <w:shd w:val="clear" w:color="auto" w:fill="auto"/>
          </w:tcPr>
          <w:p w:rsidR="00C53DE8" w:rsidRPr="00273F54" w:rsidRDefault="00C53DE8" w:rsidP="00C53DE8">
            <w:pPr>
              <w:rPr>
                <w:rFonts w:cs="Arial"/>
                <w:sz w:val="20"/>
                <w:szCs w:val="20"/>
                <w:highlight w:val="lightGray"/>
              </w:rPr>
            </w:pPr>
            <w:r>
              <w:rPr>
                <w:rFonts w:cs="Arial"/>
                <w:sz w:val="20"/>
                <w:szCs w:val="20"/>
                <w:highlight w:val="lightGray"/>
              </w:rPr>
              <w:fldChar w:fldCharType="begin">
                <w:ffData>
                  <w:name w:val=""/>
                  <w:enabled/>
                  <w:calcOnExit w:val="0"/>
                  <w:helpText w:type="text" w:val="Enter the date that you are signing this form."/>
                  <w:statusText w:type="text" w:val="Enter the date that you are signing this form."/>
                  <w:textInput>
                    <w:maxLength w:val="22"/>
                  </w:textInput>
                </w:ffData>
              </w:fldChar>
            </w:r>
            <w:r>
              <w:rPr>
                <w:rFonts w:cs="Arial"/>
                <w:sz w:val="20"/>
                <w:szCs w:val="20"/>
                <w:highlight w:val="lightGray"/>
              </w:rPr>
              <w:instrText xml:space="preserve"> FORMTEXT </w:instrText>
            </w:r>
            <w:r>
              <w:rPr>
                <w:rFonts w:cs="Arial"/>
                <w:sz w:val="20"/>
                <w:szCs w:val="20"/>
                <w:highlight w:val="lightGray"/>
              </w:rPr>
            </w:r>
            <w:r>
              <w:rPr>
                <w:rFonts w:cs="Arial"/>
                <w:sz w:val="20"/>
                <w:szCs w:val="20"/>
                <w:highlight w:val="lightGray"/>
              </w:rPr>
              <w:fldChar w:fldCharType="separate"/>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noProof/>
                <w:sz w:val="20"/>
                <w:szCs w:val="20"/>
                <w:highlight w:val="lightGray"/>
              </w:rPr>
              <w:t> </w:t>
            </w:r>
            <w:r>
              <w:rPr>
                <w:rFonts w:cs="Arial"/>
                <w:sz w:val="20"/>
                <w:szCs w:val="20"/>
                <w:highlight w:val="lightGray"/>
              </w:rPr>
              <w:fldChar w:fldCharType="end"/>
            </w:r>
          </w:p>
        </w:tc>
      </w:tr>
      <w:tr w:rsidR="00C53DE8" w:rsidTr="00A4617C">
        <w:trPr>
          <w:trHeight w:val="255"/>
        </w:trPr>
        <w:tc>
          <w:tcPr>
            <w:tcW w:w="11685" w:type="dxa"/>
            <w:gridSpan w:val="23"/>
            <w:tcBorders>
              <w:top w:val="single" w:sz="12" w:space="0" w:color="auto"/>
              <w:left w:val="single" w:sz="12" w:space="0" w:color="auto"/>
              <w:bottom w:val="single" w:sz="12" w:space="0" w:color="auto"/>
              <w:right w:val="single" w:sz="12" w:space="0" w:color="auto"/>
            </w:tcBorders>
            <w:shd w:val="clear" w:color="auto" w:fill="auto"/>
          </w:tcPr>
          <w:p w:rsidR="00C53DE8" w:rsidRPr="00273F54" w:rsidRDefault="00C53DE8" w:rsidP="00C53DE8">
            <w:pPr>
              <w:rPr>
                <w:rFonts w:cs="Arial"/>
                <w:sz w:val="20"/>
                <w:szCs w:val="20"/>
                <w:highlight w:val="lightGray"/>
              </w:rPr>
            </w:pPr>
            <w:r w:rsidRPr="004B7D70">
              <w:rPr>
                <w:rFonts w:ascii="Arial Narrow" w:hAnsi="Arial Narrow" w:cs="Arial"/>
                <w:sz w:val="18"/>
                <w:szCs w:val="18"/>
              </w:rPr>
              <w:t>Export shipments are subject to inspection by U.S. Customs &amp; Border Protection and/or Office of export Enforcement.</w:t>
            </w:r>
          </w:p>
        </w:tc>
      </w:tr>
      <w:tr w:rsidR="00C53DE8" w:rsidTr="00A4617C">
        <w:trPr>
          <w:trHeight w:val="435"/>
        </w:trPr>
        <w:tc>
          <w:tcPr>
            <w:tcW w:w="11685" w:type="dxa"/>
            <w:gridSpan w:val="23"/>
            <w:tcBorders>
              <w:top w:val="single" w:sz="12" w:space="0" w:color="auto"/>
              <w:left w:val="single" w:sz="12" w:space="0" w:color="auto"/>
              <w:bottom w:val="single" w:sz="12" w:space="0" w:color="auto"/>
              <w:right w:val="single" w:sz="12" w:space="0" w:color="auto"/>
            </w:tcBorders>
            <w:shd w:val="clear" w:color="auto" w:fill="auto"/>
          </w:tcPr>
          <w:p w:rsidR="00C53DE8" w:rsidRPr="004B7D70" w:rsidRDefault="00C53DE8" w:rsidP="00C53DE8">
            <w:pPr>
              <w:rPr>
                <w:rFonts w:ascii="Arial Narrow" w:hAnsi="Arial Narrow" w:cs="Arial"/>
                <w:sz w:val="18"/>
                <w:szCs w:val="18"/>
              </w:rPr>
            </w:pPr>
            <w:r w:rsidRPr="00E2280C">
              <w:rPr>
                <w:rFonts w:ascii="Arial Narrow" w:hAnsi="Arial Narrow" w:cs="Arial"/>
                <w:sz w:val="18"/>
                <w:szCs w:val="18"/>
              </w:rPr>
              <w:t>Note: The Shipper or his Authorized Agent hereby authorizes</w:t>
            </w:r>
            <w:r>
              <w:rPr>
                <w:rFonts w:ascii="Arial Narrow" w:hAnsi="Arial Narrow" w:cs="Arial"/>
                <w:sz w:val="18"/>
                <w:szCs w:val="18"/>
              </w:rPr>
              <w:t xml:space="preserve"> the a</w:t>
            </w:r>
            <w:r w:rsidRPr="00E2280C">
              <w:rPr>
                <w:rFonts w:ascii="Arial Narrow" w:hAnsi="Arial Narrow" w:cs="Arial"/>
                <w:sz w:val="18"/>
                <w:szCs w:val="18"/>
              </w:rPr>
              <w:t>bove named Company, in his name and on his behalf to prepare any export documents, to sign and acc</w:t>
            </w:r>
            <w:r>
              <w:rPr>
                <w:rFonts w:ascii="Arial Narrow" w:hAnsi="Arial Narrow" w:cs="Arial"/>
                <w:sz w:val="18"/>
                <w:szCs w:val="18"/>
              </w:rPr>
              <w:t>e</w:t>
            </w:r>
            <w:r w:rsidRPr="00E2280C">
              <w:rPr>
                <w:rFonts w:ascii="Arial Narrow" w:hAnsi="Arial Narrow" w:cs="Arial"/>
                <w:sz w:val="18"/>
                <w:szCs w:val="18"/>
              </w:rPr>
              <w:t>pt any documents relating to said shipment and forward this shipment in accordance with the conditions of carriage and the tariffs of the carriers employed.  The shipper guarantees payment of all collect charges in the even the consignee refuses payment.  Hereunder the sole responsibility of the Company is to use reasonable care in the selection of carriers, forwarders, agents, and others to whom it may entrust the shipment.  These commodities, technology or software were ex</w:t>
            </w:r>
            <w:r>
              <w:rPr>
                <w:rFonts w:ascii="Arial Narrow" w:hAnsi="Arial Narrow" w:cs="Arial"/>
                <w:sz w:val="18"/>
                <w:szCs w:val="18"/>
              </w:rPr>
              <w:t>ported from the United</w:t>
            </w:r>
            <w:r w:rsidRPr="00E2280C">
              <w:rPr>
                <w:rFonts w:ascii="Arial Narrow" w:hAnsi="Arial Narrow" w:cs="Arial"/>
                <w:sz w:val="18"/>
                <w:szCs w:val="18"/>
              </w:rPr>
              <w:t xml:space="preserve"> States in accordance with the export administration regulations.  Diversion contrary to U.S. law prohibited.</w:t>
            </w:r>
          </w:p>
        </w:tc>
      </w:tr>
      <w:tr w:rsidR="00C53DE8" w:rsidTr="00FB59BC">
        <w:trPr>
          <w:trHeight w:val="302"/>
        </w:trPr>
        <w:tc>
          <w:tcPr>
            <w:tcW w:w="11685" w:type="dxa"/>
            <w:gridSpan w:val="23"/>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C53DE8" w:rsidRPr="00DE034E" w:rsidRDefault="00C53DE8" w:rsidP="006B2080">
            <w:pPr>
              <w:rPr>
                <w:sz w:val="20"/>
                <w:szCs w:val="20"/>
              </w:rPr>
            </w:pPr>
            <w:r w:rsidRPr="00DE034E">
              <w:rPr>
                <w:sz w:val="20"/>
                <w:szCs w:val="20"/>
              </w:rPr>
              <w:t>4</w:t>
            </w:r>
            <w:r w:rsidR="006B2080">
              <w:rPr>
                <w:sz w:val="20"/>
                <w:szCs w:val="20"/>
              </w:rPr>
              <w:t>7</w:t>
            </w:r>
            <w:r w:rsidRPr="00DE034E">
              <w:rPr>
                <w:sz w:val="20"/>
                <w:szCs w:val="20"/>
              </w:rPr>
              <w:t xml:space="preserve">.  </w:t>
            </w:r>
            <w:r>
              <w:rPr>
                <w:sz w:val="20"/>
                <w:szCs w:val="20"/>
              </w:rPr>
              <w:fldChar w:fldCharType="begin">
                <w:ffData>
                  <w:name w:val="Check17"/>
                  <w:enabled/>
                  <w:calcOnExit w:val="0"/>
                  <w:helpText w:type="text" w:val="Check here to validate Electronic Signature.  Electronic "/>
                  <w:statusText w:type="text" w:val="Check here to validate Electronic Signature.  Electronic "/>
                  <w:checkBox>
                    <w:sizeAuto/>
                    <w:default w:val="0"/>
                  </w:checkBox>
                </w:ffData>
              </w:fldChar>
            </w:r>
            <w:bookmarkStart w:id="38" w:name="Check17"/>
            <w:r>
              <w:rPr>
                <w:sz w:val="20"/>
                <w:szCs w:val="20"/>
              </w:rPr>
              <w:instrText xml:space="preserve"> FORMCHECKBOX </w:instrText>
            </w:r>
            <w:r w:rsidR="00BD7510">
              <w:rPr>
                <w:sz w:val="20"/>
                <w:szCs w:val="20"/>
              </w:rPr>
            </w:r>
            <w:r w:rsidR="00BD7510">
              <w:rPr>
                <w:sz w:val="20"/>
                <w:szCs w:val="20"/>
              </w:rPr>
              <w:fldChar w:fldCharType="separate"/>
            </w:r>
            <w:r>
              <w:rPr>
                <w:sz w:val="20"/>
                <w:szCs w:val="20"/>
              </w:rPr>
              <w:fldChar w:fldCharType="end"/>
            </w:r>
            <w:bookmarkEnd w:id="38"/>
            <w:r w:rsidRPr="00DE034E">
              <w:rPr>
                <w:sz w:val="20"/>
                <w:szCs w:val="20"/>
              </w:rPr>
              <w:t xml:space="preserve">  </w:t>
            </w:r>
            <w:r w:rsidRPr="00694B1B">
              <w:rPr>
                <w:sz w:val="20"/>
                <w:szCs w:val="20"/>
              </w:rPr>
              <w:t xml:space="preserve">Check here to validate Electronic Signature.  Electronic Signatures must be typed </w:t>
            </w:r>
            <w:r>
              <w:rPr>
                <w:sz w:val="20"/>
                <w:szCs w:val="20"/>
              </w:rPr>
              <w:t>in all capital letters in Box 44</w:t>
            </w:r>
            <w:r w:rsidRPr="00694B1B">
              <w:rPr>
                <w:sz w:val="20"/>
                <w:szCs w:val="20"/>
              </w:rPr>
              <w:t xml:space="preserve"> in order to be valid.</w:t>
            </w:r>
          </w:p>
        </w:tc>
      </w:tr>
    </w:tbl>
    <w:p w:rsidR="00E715E1" w:rsidRPr="00926E8B" w:rsidRDefault="00DA3E64" w:rsidP="00694B1B">
      <w:pPr>
        <w:jc w:val="center"/>
        <w:rPr>
          <w:b/>
          <w:sz w:val="24"/>
          <w:szCs w:val="24"/>
        </w:rPr>
      </w:pPr>
      <w:r w:rsidRPr="004B7D70">
        <w:rPr>
          <w:b/>
          <w:noProof/>
          <w:sz w:val="24"/>
          <w:szCs w:val="24"/>
        </w:rPr>
        <mc:AlternateContent>
          <mc:Choice Requires="wps">
            <w:drawing>
              <wp:anchor distT="45720" distB="45720" distL="114300" distR="114300" simplePos="0" relativeHeight="251668480" behindDoc="0" locked="0" layoutInCell="1" allowOverlap="1" wp14:anchorId="78484AD1" wp14:editId="086B20A7">
                <wp:simplePos x="0" y="0"/>
                <wp:positionH relativeFrom="column">
                  <wp:posOffset>1152525</wp:posOffset>
                </wp:positionH>
                <wp:positionV relativeFrom="paragraph">
                  <wp:posOffset>9378315</wp:posOffset>
                </wp:positionV>
                <wp:extent cx="4791075" cy="228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28600"/>
                        </a:xfrm>
                        <a:prstGeom prst="rect">
                          <a:avLst/>
                        </a:prstGeom>
                        <a:noFill/>
                        <a:ln w="9525">
                          <a:noFill/>
                          <a:miter lim="800000"/>
                          <a:headEnd/>
                          <a:tailEnd/>
                        </a:ln>
                      </wps:spPr>
                      <wps:txbx>
                        <w:txbxContent>
                          <w:p w:rsidR="007A584D" w:rsidRPr="00E2280C" w:rsidRDefault="007A584D" w:rsidP="004B7D70">
                            <w:pPr>
                              <w:jc w:val="center"/>
                              <w:rPr>
                                <w:rFonts w:ascii="Arial Narrow" w:hAnsi="Arial Narrow" w:cs="Arial"/>
                                <w:b/>
                                <w:sz w:val="18"/>
                                <w:szCs w:val="18"/>
                              </w:rPr>
                            </w:pPr>
                            <w:r>
                              <w:rPr>
                                <w:rFonts w:ascii="Arial Narrow" w:hAnsi="Arial Narrow" w:cs="Arial"/>
                                <w:b/>
                                <w:sz w:val="18"/>
                                <w:szCs w:val="18"/>
                              </w:rPr>
                              <w:t>To See Terms a</w:t>
                            </w:r>
                            <w:r w:rsidRPr="00E2280C">
                              <w:rPr>
                                <w:rFonts w:ascii="Arial Narrow" w:hAnsi="Arial Narrow" w:cs="Arial"/>
                                <w:b/>
                                <w:sz w:val="18"/>
                                <w:szCs w:val="18"/>
                              </w:rPr>
                              <w:t>nd Conditions, See "Conditions of Contract" Document</w:t>
                            </w:r>
                          </w:p>
                          <w:p w:rsidR="007A584D" w:rsidRDefault="007A58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484AD1" id="_x0000_t202" coordsize="21600,21600" o:spt="202" path="m,l,21600r21600,l21600,xe">
                <v:stroke joinstyle="miter"/>
                <v:path gradientshapeok="t" o:connecttype="rect"/>
              </v:shapetype>
              <v:shape id="Text Box 2" o:spid="_x0000_s1026" type="#_x0000_t202" style="position:absolute;left:0;text-align:left;margin-left:90.75pt;margin-top:738.45pt;width:377.25pt;height: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" filled="f" stroked="f">
                <v:textbox>
                  <w:txbxContent>
                    <w:p w:rsidR="007A584D" w:rsidRPr="00E2280C" w:rsidRDefault="007A584D" w:rsidP="004B7D70">
                      <w:pPr>
                        <w:jc w:val="center"/>
                        <w:rPr>
                          <w:rFonts w:ascii="Arial Narrow" w:hAnsi="Arial Narrow" w:cs="Arial"/>
                          <w:b/>
                          <w:sz w:val="18"/>
                          <w:szCs w:val="18"/>
                        </w:rPr>
                      </w:pPr>
                      <w:r>
                        <w:rPr>
                          <w:rFonts w:ascii="Arial Narrow" w:hAnsi="Arial Narrow" w:cs="Arial"/>
                          <w:b/>
                          <w:sz w:val="18"/>
                          <w:szCs w:val="18"/>
                        </w:rPr>
                        <w:t>To See Terms a</w:t>
                      </w:r>
                      <w:r w:rsidRPr="00E2280C">
                        <w:rPr>
                          <w:rFonts w:ascii="Arial Narrow" w:hAnsi="Arial Narrow" w:cs="Arial"/>
                          <w:b/>
                          <w:sz w:val="18"/>
                          <w:szCs w:val="18"/>
                        </w:rPr>
                        <w:t>nd Conditions, See "Conditions of Contract" Document</w:t>
                      </w:r>
                    </w:p>
                    <w:p w:rsidR="007A584D" w:rsidRDefault="007A584D"/>
                  </w:txbxContent>
                </v:textbox>
              </v:shape>
            </w:pict>
          </mc:Fallback>
        </mc:AlternateContent>
      </w:r>
    </w:p>
    <w:sectPr w:rsidR="00E715E1" w:rsidRPr="00926E8B" w:rsidSect="00694B1B">
      <w:pgSz w:w="12240" w:h="15840"/>
      <w:pgMar w:top="180" w:right="36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C1338C"/>
    <w:multiLevelType w:val="hybridMultilevel"/>
    <w:tmpl w:val="993655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DuopSVJzB1M8nqRiZVnEyB9VmcSxZpgojameG5nh44nQ0fnXm0bGMAx9Sx6ZsC3ksvWYE7VyEhGNGY3JRhDpA==" w:salt="hAGrx/ncLQZJQQu+hUvc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8B"/>
    <w:rsid w:val="000613DE"/>
    <w:rsid w:val="000F4983"/>
    <w:rsid w:val="00103F66"/>
    <w:rsid w:val="00273F54"/>
    <w:rsid w:val="003219B7"/>
    <w:rsid w:val="00361017"/>
    <w:rsid w:val="003B33C5"/>
    <w:rsid w:val="003D1B85"/>
    <w:rsid w:val="003D7036"/>
    <w:rsid w:val="00416886"/>
    <w:rsid w:val="00454A4C"/>
    <w:rsid w:val="004B7D70"/>
    <w:rsid w:val="004F7863"/>
    <w:rsid w:val="005174AA"/>
    <w:rsid w:val="00545A33"/>
    <w:rsid w:val="005548C9"/>
    <w:rsid w:val="00694B1B"/>
    <w:rsid w:val="006A5EF3"/>
    <w:rsid w:val="006B2080"/>
    <w:rsid w:val="006C14F3"/>
    <w:rsid w:val="006D348D"/>
    <w:rsid w:val="0071160D"/>
    <w:rsid w:val="00733F0D"/>
    <w:rsid w:val="007623C7"/>
    <w:rsid w:val="007A584D"/>
    <w:rsid w:val="007D32BF"/>
    <w:rsid w:val="007E47D4"/>
    <w:rsid w:val="007E6419"/>
    <w:rsid w:val="008626E3"/>
    <w:rsid w:val="008632AB"/>
    <w:rsid w:val="008A45FB"/>
    <w:rsid w:val="00926E8B"/>
    <w:rsid w:val="00A43346"/>
    <w:rsid w:val="00A4617C"/>
    <w:rsid w:val="00A80EDB"/>
    <w:rsid w:val="00AB21BD"/>
    <w:rsid w:val="00AC4FF9"/>
    <w:rsid w:val="00AE7234"/>
    <w:rsid w:val="00B50A09"/>
    <w:rsid w:val="00B57163"/>
    <w:rsid w:val="00B8527C"/>
    <w:rsid w:val="00BD2655"/>
    <w:rsid w:val="00BD7510"/>
    <w:rsid w:val="00BE35D0"/>
    <w:rsid w:val="00C00FB1"/>
    <w:rsid w:val="00C53DE8"/>
    <w:rsid w:val="00CF36F4"/>
    <w:rsid w:val="00D94E70"/>
    <w:rsid w:val="00DA3E64"/>
    <w:rsid w:val="00DC4F8F"/>
    <w:rsid w:val="00DC7A40"/>
    <w:rsid w:val="00DE034E"/>
    <w:rsid w:val="00E628AC"/>
    <w:rsid w:val="00E715E1"/>
    <w:rsid w:val="00F47DB4"/>
    <w:rsid w:val="00F576B5"/>
    <w:rsid w:val="00FA673F"/>
    <w:rsid w:val="00FB59BC"/>
    <w:rsid w:val="00FD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27F5A-CB57-4A69-BCCC-0FA67280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E8B"/>
    <w:pPr>
      <w:ind w:left="720"/>
      <w:contextualSpacing/>
    </w:pPr>
  </w:style>
  <w:style w:type="character" w:styleId="Hyperlink">
    <w:name w:val="Hyperlink"/>
    <w:basedOn w:val="DefaultParagraphFont"/>
    <w:rsid w:val="00BE35D0"/>
    <w:rPr>
      <w:color w:val="0000FF"/>
      <w:u w:val="single"/>
    </w:rPr>
  </w:style>
  <w:style w:type="character" w:styleId="CommentReference">
    <w:name w:val="annotation reference"/>
    <w:basedOn w:val="DefaultParagraphFont"/>
    <w:uiPriority w:val="99"/>
    <w:semiHidden/>
    <w:unhideWhenUsed/>
    <w:rsid w:val="003D1B85"/>
    <w:rPr>
      <w:sz w:val="16"/>
      <w:szCs w:val="16"/>
    </w:rPr>
  </w:style>
  <w:style w:type="paragraph" w:styleId="CommentText">
    <w:name w:val="annotation text"/>
    <w:basedOn w:val="Normal"/>
    <w:link w:val="CommentTextChar"/>
    <w:uiPriority w:val="99"/>
    <w:semiHidden/>
    <w:unhideWhenUsed/>
    <w:rsid w:val="003D1B85"/>
    <w:pPr>
      <w:spacing w:line="240" w:lineRule="auto"/>
    </w:pPr>
    <w:rPr>
      <w:sz w:val="20"/>
      <w:szCs w:val="20"/>
    </w:rPr>
  </w:style>
  <w:style w:type="character" w:customStyle="1" w:styleId="CommentTextChar">
    <w:name w:val="Comment Text Char"/>
    <w:basedOn w:val="DefaultParagraphFont"/>
    <w:link w:val="CommentText"/>
    <w:uiPriority w:val="99"/>
    <w:semiHidden/>
    <w:rsid w:val="003D1B85"/>
    <w:rPr>
      <w:sz w:val="20"/>
      <w:szCs w:val="20"/>
    </w:rPr>
  </w:style>
  <w:style w:type="paragraph" w:styleId="CommentSubject">
    <w:name w:val="annotation subject"/>
    <w:basedOn w:val="CommentText"/>
    <w:next w:val="CommentText"/>
    <w:link w:val="CommentSubjectChar"/>
    <w:uiPriority w:val="99"/>
    <w:semiHidden/>
    <w:unhideWhenUsed/>
    <w:rsid w:val="003D1B85"/>
    <w:rPr>
      <w:b/>
      <w:bCs/>
    </w:rPr>
  </w:style>
  <w:style w:type="character" w:customStyle="1" w:styleId="CommentSubjectChar">
    <w:name w:val="Comment Subject Char"/>
    <w:basedOn w:val="CommentTextChar"/>
    <w:link w:val="CommentSubject"/>
    <w:uiPriority w:val="99"/>
    <w:semiHidden/>
    <w:rsid w:val="003D1B85"/>
    <w:rPr>
      <w:b/>
      <w:bCs/>
      <w:sz w:val="20"/>
      <w:szCs w:val="20"/>
    </w:rPr>
  </w:style>
  <w:style w:type="paragraph" w:styleId="BalloonText">
    <w:name w:val="Balloon Text"/>
    <w:basedOn w:val="Normal"/>
    <w:link w:val="BalloonTextChar"/>
    <w:uiPriority w:val="99"/>
    <w:semiHidden/>
    <w:unhideWhenUsed/>
    <w:rsid w:val="003D1B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B85"/>
    <w:rPr>
      <w:rFonts w:ascii="Segoe UI" w:hAnsi="Segoe UI" w:cs="Segoe UI"/>
      <w:sz w:val="18"/>
      <w:szCs w:val="18"/>
    </w:rPr>
  </w:style>
  <w:style w:type="character" w:styleId="FollowedHyperlink">
    <w:name w:val="FollowedHyperlink"/>
    <w:basedOn w:val="DefaultParagraphFont"/>
    <w:uiPriority w:val="99"/>
    <w:semiHidden/>
    <w:unhideWhenUsed/>
    <w:rsid w:val="00B50A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atlogistic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5D191-D224-4207-BBDD-5567D24A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964</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Echo Clayton</dc:creator>
  <cp:keywords/>
  <dc:description/>
  <cp:lastModifiedBy>Nicole Voegele</cp:lastModifiedBy>
  <cp:revision>2</cp:revision>
  <dcterms:created xsi:type="dcterms:W3CDTF">2017-08-23T13:28:00Z</dcterms:created>
  <dcterms:modified xsi:type="dcterms:W3CDTF">2017-08-23T13:28:00Z</dcterms:modified>
  <cp:contentStatus/>
</cp:coreProperties>
</file>